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13B" w:rsidRPr="00864CAD" w:rsidRDefault="00D6013B" w:rsidP="00D6013B">
      <w:pPr>
        <w:widowControl w:val="0"/>
        <w:shd w:val="clear" w:color="auto" w:fill="FFFFFF"/>
        <w:tabs>
          <w:tab w:val="left" w:pos="4574"/>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64CAD">
        <w:rPr>
          <w:rFonts w:ascii="Times New Roman" w:eastAsia="Times New Roman" w:hAnsi="Times New Roman" w:cs="Times New Roman"/>
          <w:b/>
          <w:bCs/>
          <w:spacing w:val="-6"/>
          <w:sz w:val="28"/>
          <w:szCs w:val="28"/>
          <w:lang w:eastAsia="ru-RU"/>
        </w:rPr>
        <w:t>Пояснительная записка</w:t>
      </w:r>
    </w:p>
    <w:p w:rsidR="00362CA9" w:rsidRDefault="00362CA9" w:rsidP="00362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Times New Roman" w:hAnsi="Times New Roman" w:cs="Times New Roman"/>
          <w:sz w:val="28"/>
          <w:szCs w:val="28"/>
          <w:lang w:eastAsia="ru-RU"/>
        </w:rPr>
      </w:pPr>
      <w:r w:rsidRPr="00362CA9">
        <w:rPr>
          <w:rFonts w:ascii="Times New Roman" w:eastAsia="Times New Roman" w:hAnsi="Times New Roman" w:cs="Times New Roman"/>
          <w:sz w:val="28"/>
          <w:szCs w:val="28"/>
          <w:lang w:eastAsia="ru-RU"/>
        </w:rPr>
        <w:t>Данная рабочая программа разработана на основе примерной программы основного (общего) образования по английскому языку, включающей в себя компонент государственного стандарта общего образования без внесения каких-либо изменений. Рабочая программа рассчитана на 105 учебных час</w:t>
      </w:r>
      <w:r w:rsidR="00F60EC6">
        <w:rPr>
          <w:rFonts w:ascii="Times New Roman" w:eastAsia="Times New Roman" w:hAnsi="Times New Roman" w:cs="Times New Roman"/>
          <w:sz w:val="28"/>
          <w:szCs w:val="28"/>
          <w:lang w:eastAsia="ru-RU"/>
        </w:rPr>
        <w:t>ов</w:t>
      </w:r>
      <w:r w:rsidRPr="00362CA9">
        <w:rPr>
          <w:rFonts w:ascii="Times New Roman" w:eastAsia="Times New Roman" w:hAnsi="Times New Roman" w:cs="Times New Roman"/>
          <w:sz w:val="28"/>
          <w:szCs w:val="28"/>
          <w:lang w:eastAsia="ru-RU"/>
        </w:rPr>
        <w:t xml:space="preserve"> из расчета 3 часа в неделю в соответствии с Федеральным базисным учебным планом для общеобразовательных учреждений.</w:t>
      </w:r>
    </w:p>
    <w:p w:rsidR="00362CA9" w:rsidRPr="00362CA9" w:rsidRDefault="00362CA9" w:rsidP="00362CA9">
      <w:pPr>
        <w:widowControl w:val="0"/>
        <w:shd w:val="clear" w:color="auto" w:fill="FFFFFF"/>
        <w:autoSpaceDE w:val="0"/>
        <w:autoSpaceDN w:val="0"/>
        <w:adjustRightInd w:val="0"/>
        <w:spacing w:after="0" w:line="240" w:lineRule="auto"/>
        <w:ind w:left="48" w:firstLine="803"/>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В ней определены це</w:t>
      </w:r>
      <w:r w:rsidRPr="00D6013B">
        <w:rPr>
          <w:rFonts w:ascii="Times New Roman" w:eastAsia="Times New Roman" w:hAnsi="Times New Roman" w:cs="Times New Roman"/>
          <w:sz w:val="28"/>
          <w:szCs w:val="28"/>
          <w:lang w:eastAsia="ru-RU"/>
        </w:rPr>
        <w:t>ли и содержание обучения английскому языку в основной школе, на основе которых отобран и организован материал в данных учебно-методических комплектах, предложено т</w:t>
      </w:r>
      <w:r>
        <w:rPr>
          <w:rFonts w:ascii="Times New Roman" w:eastAsia="Times New Roman" w:hAnsi="Times New Roman" w:cs="Times New Roman"/>
          <w:sz w:val="28"/>
          <w:szCs w:val="28"/>
          <w:lang w:eastAsia="ru-RU"/>
        </w:rPr>
        <w:t>е</w:t>
      </w:r>
      <w:r w:rsidRPr="00D6013B">
        <w:rPr>
          <w:rFonts w:ascii="Times New Roman" w:eastAsia="Times New Roman" w:hAnsi="Times New Roman" w:cs="Times New Roman"/>
          <w:sz w:val="28"/>
          <w:szCs w:val="28"/>
          <w:lang w:eastAsia="ru-RU"/>
        </w:rPr>
        <w:t>матическое планирование с определением основных видов деятельности обучающихс</w:t>
      </w:r>
      <w:r>
        <w:rPr>
          <w:rFonts w:ascii="Times New Roman" w:eastAsia="Times New Roman" w:hAnsi="Times New Roman" w:cs="Times New Roman"/>
          <w:sz w:val="28"/>
          <w:szCs w:val="28"/>
          <w:lang w:eastAsia="ru-RU"/>
        </w:rPr>
        <w:t>я, а также представлены рекомен</w:t>
      </w:r>
      <w:r w:rsidRPr="00D6013B">
        <w:rPr>
          <w:rFonts w:ascii="Times New Roman" w:eastAsia="Times New Roman" w:hAnsi="Times New Roman" w:cs="Times New Roman"/>
          <w:sz w:val="28"/>
          <w:szCs w:val="28"/>
          <w:lang w:eastAsia="ru-RU"/>
        </w:rPr>
        <w:t>дации по материально-техническому обеспечению предмета «Английский язык».</w:t>
      </w:r>
    </w:p>
    <w:p w:rsidR="00362CA9" w:rsidRPr="00362CA9" w:rsidRDefault="00362CA9" w:rsidP="00362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Times New Roman" w:hAnsi="Times New Roman" w:cs="Times New Roman"/>
          <w:sz w:val="28"/>
          <w:szCs w:val="28"/>
          <w:lang w:eastAsia="ru-RU"/>
        </w:rPr>
      </w:pPr>
      <w:r w:rsidRPr="00362CA9">
        <w:rPr>
          <w:rFonts w:ascii="Times New Roman" w:eastAsia="Times New Roman" w:hAnsi="Times New Roman" w:cs="Times New Roman"/>
          <w:sz w:val="28"/>
          <w:szCs w:val="28"/>
          <w:lang w:eastAsia="ru-RU"/>
        </w:rPr>
        <w:t xml:space="preserve">Предполагаются занятия по УМК «Английский язык для общеобразовательных учреждений» серии "Rainbow English" О.В. Афанасьевой, И.В. Михеевой, К.М. Барановой для </w:t>
      </w:r>
      <w:r>
        <w:rPr>
          <w:rFonts w:ascii="Times New Roman" w:eastAsia="Times New Roman" w:hAnsi="Times New Roman" w:cs="Times New Roman"/>
          <w:sz w:val="28"/>
          <w:szCs w:val="28"/>
          <w:lang w:eastAsia="ru-RU"/>
        </w:rPr>
        <w:t>7</w:t>
      </w:r>
      <w:r w:rsidRPr="00362CA9">
        <w:rPr>
          <w:rFonts w:ascii="Times New Roman" w:eastAsia="Times New Roman" w:hAnsi="Times New Roman" w:cs="Times New Roman"/>
          <w:sz w:val="28"/>
          <w:szCs w:val="28"/>
          <w:lang w:eastAsia="ru-RU"/>
        </w:rPr>
        <w:t xml:space="preserve"> класса.</w:t>
      </w:r>
    </w:p>
    <w:p w:rsidR="00362CA9" w:rsidRPr="00362CA9" w:rsidRDefault="00362CA9" w:rsidP="00362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Times New Roman" w:hAnsi="Times New Roman" w:cs="Times New Roman"/>
          <w:sz w:val="28"/>
          <w:szCs w:val="28"/>
          <w:lang w:eastAsia="ru-RU"/>
        </w:rPr>
      </w:pPr>
      <w:r w:rsidRPr="00362CA9">
        <w:rPr>
          <w:rFonts w:ascii="Times New Roman" w:eastAsia="Times New Roman" w:hAnsi="Times New Roman" w:cs="Times New Roman"/>
          <w:sz w:val="28"/>
          <w:szCs w:val="28"/>
          <w:lang w:eastAsia="ru-RU"/>
        </w:rPr>
        <w:t>Данный УМК соответствует требованиям учебной программы к формированию комплексных коммуникативных умений учащихся на начальном этапе обучения английскому языку и включает в себя компоненты федерального государственного стандарта общего образования по иностранному языку.</w:t>
      </w:r>
    </w:p>
    <w:p w:rsidR="00362CA9" w:rsidRPr="00362CA9" w:rsidRDefault="00362CA9" w:rsidP="00362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Times New Roman" w:hAnsi="Times New Roman" w:cs="Times New Roman"/>
          <w:sz w:val="28"/>
          <w:szCs w:val="28"/>
          <w:lang w:eastAsia="ru-RU"/>
        </w:rPr>
      </w:pPr>
      <w:r w:rsidRPr="00362CA9">
        <w:rPr>
          <w:rFonts w:ascii="Times New Roman" w:eastAsia="Times New Roman" w:hAnsi="Times New Roman" w:cs="Times New Roman"/>
          <w:sz w:val="28"/>
          <w:szCs w:val="28"/>
          <w:lang w:eastAsia="ru-RU"/>
        </w:rPr>
        <w:t>В учебно-методический комплект входят:</w:t>
      </w:r>
    </w:p>
    <w:p w:rsidR="00362CA9" w:rsidRPr="00362CA9" w:rsidRDefault="00362CA9" w:rsidP="00362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Times New Roman" w:hAnsi="Times New Roman" w:cs="Times New Roman"/>
          <w:sz w:val="28"/>
          <w:szCs w:val="28"/>
          <w:lang w:eastAsia="ru-RU"/>
        </w:rPr>
      </w:pPr>
      <w:r w:rsidRPr="00362CA9">
        <w:rPr>
          <w:rFonts w:ascii="Times New Roman" w:eastAsia="Times New Roman" w:hAnsi="Times New Roman" w:cs="Times New Roman"/>
          <w:sz w:val="28"/>
          <w:szCs w:val="28"/>
          <w:lang w:eastAsia="ru-RU"/>
        </w:rPr>
        <w:t xml:space="preserve">Учебник: Английский язык. </w:t>
      </w:r>
      <w:r>
        <w:rPr>
          <w:rFonts w:ascii="Times New Roman" w:eastAsia="Times New Roman" w:hAnsi="Times New Roman" w:cs="Times New Roman"/>
          <w:sz w:val="28"/>
          <w:szCs w:val="28"/>
          <w:lang w:eastAsia="ru-RU"/>
        </w:rPr>
        <w:t>7</w:t>
      </w:r>
      <w:r w:rsidRPr="00362CA9">
        <w:rPr>
          <w:rFonts w:ascii="Times New Roman" w:eastAsia="Times New Roman" w:hAnsi="Times New Roman" w:cs="Times New Roman"/>
          <w:sz w:val="28"/>
          <w:szCs w:val="28"/>
          <w:lang w:eastAsia="ru-RU"/>
        </w:rPr>
        <w:t xml:space="preserve"> кл. в 2 ч.: учебник для общеобразовательных учреждений/О. В. Афанасьева, И. В. Михеева, К. М. Баранова. – М.: Дрофа, 2015. - (Rainbow English).</w:t>
      </w:r>
    </w:p>
    <w:p w:rsidR="00362CA9" w:rsidRPr="00362CA9" w:rsidRDefault="00362CA9" w:rsidP="00362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Times New Roman" w:hAnsi="Times New Roman" w:cs="Times New Roman"/>
          <w:sz w:val="28"/>
          <w:szCs w:val="28"/>
          <w:lang w:eastAsia="ru-RU"/>
        </w:rPr>
      </w:pPr>
      <w:r w:rsidRPr="00362CA9">
        <w:rPr>
          <w:rFonts w:ascii="Times New Roman" w:eastAsia="Times New Roman" w:hAnsi="Times New Roman" w:cs="Times New Roman"/>
          <w:sz w:val="28"/>
          <w:szCs w:val="28"/>
          <w:lang w:eastAsia="ru-RU"/>
        </w:rPr>
        <w:t>Пособия для учащихся:</w:t>
      </w:r>
    </w:p>
    <w:p w:rsidR="00362CA9" w:rsidRPr="00362CA9" w:rsidRDefault="00362CA9" w:rsidP="00362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Times New Roman" w:hAnsi="Times New Roman" w:cs="Times New Roman"/>
          <w:sz w:val="28"/>
          <w:szCs w:val="28"/>
          <w:lang w:eastAsia="ru-RU"/>
        </w:rPr>
      </w:pPr>
      <w:r w:rsidRPr="00362CA9">
        <w:rPr>
          <w:rFonts w:ascii="Times New Roman" w:eastAsia="Times New Roman" w:hAnsi="Times New Roman" w:cs="Times New Roman"/>
          <w:sz w:val="28"/>
          <w:szCs w:val="28"/>
          <w:lang w:eastAsia="ru-RU"/>
        </w:rPr>
        <w:t>1.О.В.Афанасьева, И.В. Михеева, К.М.</w:t>
      </w:r>
      <w:r>
        <w:rPr>
          <w:rFonts w:ascii="Times New Roman" w:eastAsia="Times New Roman" w:hAnsi="Times New Roman" w:cs="Times New Roman"/>
          <w:sz w:val="28"/>
          <w:szCs w:val="28"/>
          <w:lang w:eastAsia="ru-RU"/>
        </w:rPr>
        <w:t xml:space="preserve"> </w:t>
      </w:r>
      <w:r w:rsidRPr="00362CA9">
        <w:rPr>
          <w:rFonts w:ascii="Times New Roman" w:eastAsia="Times New Roman" w:hAnsi="Times New Roman" w:cs="Times New Roman"/>
          <w:sz w:val="28"/>
          <w:szCs w:val="28"/>
          <w:lang w:eastAsia="ru-RU"/>
        </w:rPr>
        <w:t>Баранова. Рабочая тетрадь. – М.: Дрофа, 2015.</w:t>
      </w:r>
    </w:p>
    <w:p w:rsidR="00362CA9" w:rsidRPr="00362CA9" w:rsidRDefault="00362CA9" w:rsidP="00362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Times New Roman" w:hAnsi="Times New Roman" w:cs="Times New Roman"/>
          <w:sz w:val="28"/>
          <w:szCs w:val="28"/>
          <w:lang w:eastAsia="ru-RU"/>
        </w:rPr>
      </w:pPr>
      <w:r w:rsidRPr="00362CA9">
        <w:rPr>
          <w:rFonts w:ascii="Times New Roman" w:eastAsia="Times New Roman" w:hAnsi="Times New Roman" w:cs="Times New Roman"/>
          <w:sz w:val="28"/>
          <w:szCs w:val="28"/>
          <w:lang w:eastAsia="ru-RU"/>
        </w:rPr>
        <w:t>2. CD диск к учебнику и рабочей тетради английского языка.</w:t>
      </w:r>
    </w:p>
    <w:p w:rsidR="00362CA9" w:rsidRDefault="00362CA9" w:rsidP="00362C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textAlignment w:val="top"/>
        <w:rPr>
          <w:rFonts w:ascii="Times New Roman" w:eastAsia="Times New Roman" w:hAnsi="Times New Roman" w:cs="Times New Roman"/>
          <w:sz w:val="28"/>
          <w:szCs w:val="28"/>
          <w:lang w:eastAsia="ru-RU"/>
        </w:rPr>
      </w:pPr>
      <w:r w:rsidRPr="00362CA9">
        <w:rPr>
          <w:rFonts w:ascii="Times New Roman" w:eastAsia="Times New Roman" w:hAnsi="Times New Roman" w:cs="Times New Roman"/>
          <w:sz w:val="28"/>
          <w:szCs w:val="28"/>
          <w:lang w:eastAsia="ru-RU"/>
        </w:rPr>
        <w:t>Литература для учителя: О.В.</w:t>
      </w:r>
      <w:r>
        <w:rPr>
          <w:rFonts w:ascii="Times New Roman" w:eastAsia="Times New Roman" w:hAnsi="Times New Roman" w:cs="Times New Roman"/>
          <w:sz w:val="28"/>
          <w:szCs w:val="28"/>
          <w:lang w:eastAsia="ru-RU"/>
        </w:rPr>
        <w:t xml:space="preserve"> </w:t>
      </w:r>
      <w:r w:rsidRPr="00362CA9">
        <w:rPr>
          <w:rFonts w:ascii="Times New Roman" w:eastAsia="Times New Roman" w:hAnsi="Times New Roman" w:cs="Times New Roman"/>
          <w:sz w:val="28"/>
          <w:szCs w:val="28"/>
          <w:lang w:eastAsia="ru-RU"/>
        </w:rPr>
        <w:t xml:space="preserve">Афанасьева, И.В. Михеева. Книга для учителя к учебнику «Английский язык для общеобразовательных учреждений» серии "Rainbow English" О.В. Афанасьевой, И.В. Михеевой, К.М. Барановой для </w:t>
      </w:r>
      <w:r>
        <w:rPr>
          <w:rFonts w:ascii="Times New Roman" w:eastAsia="Times New Roman" w:hAnsi="Times New Roman" w:cs="Times New Roman"/>
          <w:sz w:val="28"/>
          <w:szCs w:val="28"/>
          <w:lang w:eastAsia="ru-RU"/>
        </w:rPr>
        <w:t>7</w:t>
      </w:r>
      <w:r w:rsidRPr="00362CA9">
        <w:rPr>
          <w:rFonts w:ascii="Times New Roman" w:eastAsia="Times New Roman" w:hAnsi="Times New Roman" w:cs="Times New Roman"/>
          <w:sz w:val="28"/>
          <w:szCs w:val="28"/>
          <w:lang w:eastAsia="ru-RU"/>
        </w:rPr>
        <w:t xml:space="preserve"> класса.</w:t>
      </w:r>
    </w:p>
    <w:p w:rsidR="00864CAD" w:rsidRPr="00864CAD" w:rsidRDefault="00864CAD" w:rsidP="00864CAD">
      <w:pPr>
        <w:spacing w:after="0" w:line="240" w:lineRule="auto"/>
        <w:jc w:val="center"/>
        <w:rPr>
          <w:rFonts w:ascii="Times New Roman" w:eastAsia="Calibri" w:hAnsi="Times New Roman" w:cs="Times New Roman"/>
          <w:b/>
          <w:bCs/>
          <w:sz w:val="28"/>
          <w:szCs w:val="28"/>
        </w:rPr>
      </w:pPr>
      <w:r w:rsidRPr="00864CAD">
        <w:rPr>
          <w:rFonts w:ascii="Times New Roman" w:eastAsia="Calibri" w:hAnsi="Times New Roman" w:cs="Times New Roman"/>
          <w:b/>
          <w:bCs/>
          <w:sz w:val="28"/>
          <w:szCs w:val="28"/>
        </w:rPr>
        <w:t>Цели и задачи программы</w:t>
      </w:r>
    </w:p>
    <w:p w:rsidR="00864CAD" w:rsidRPr="00864CAD" w:rsidRDefault="00864CAD" w:rsidP="00864CAD">
      <w:pPr>
        <w:spacing w:after="0" w:line="240" w:lineRule="auto"/>
        <w:ind w:firstLine="709"/>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В соответствии с федеральным компонентом изучение иностранного языка в школе направлено на формирование и развитие коммуникативной компетенции, понимаемой как способность личности осуществлять межкультурное общение на основе усвоенных языковых и социокультурных знаний, речевых навыков и коммуникативных умений и отношение к деятельности в совокупности ее составляющих — речевой, языковой, социокультурной, компенсаторной и учебно-познавательной компетенций.</w:t>
      </w:r>
    </w:p>
    <w:p w:rsidR="00864CAD" w:rsidRPr="00864CAD" w:rsidRDefault="00864CAD" w:rsidP="00864CAD">
      <w:pPr>
        <w:spacing w:after="0" w:line="240" w:lineRule="auto"/>
        <w:ind w:firstLine="709"/>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Речевая компетенция — готовность и способность осуществлять межкультурное общение в четырех видах речевой деятельности (говорении, аудировании, чтении и письме), планировать свое речевое и неречевое поведение.</w:t>
      </w:r>
    </w:p>
    <w:p w:rsidR="00864CAD" w:rsidRPr="00864CAD" w:rsidRDefault="00864CAD" w:rsidP="00864CAD">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Языковая компетенция —</w:t>
      </w:r>
      <w:r w:rsidRPr="00864CAD">
        <w:rPr>
          <w:rFonts w:ascii="Times New Roman" w:eastAsia="Calibri" w:hAnsi="Times New Roman" w:cs="Times New Roman"/>
          <w:bCs/>
          <w:sz w:val="28"/>
          <w:szCs w:val="28"/>
        </w:rPr>
        <w:t xml:space="preserve"> готовность и способность применять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w:t>
      </w:r>
      <w:r w:rsidRPr="00864CAD">
        <w:rPr>
          <w:rFonts w:ascii="Times New Roman" w:eastAsia="Calibri" w:hAnsi="Times New Roman" w:cs="Times New Roman"/>
          <w:bCs/>
          <w:sz w:val="28"/>
          <w:szCs w:val="28"/>
        </w:rPr>
        <w:lastRenderedPageBreak/>
        <w:t>темами, сферами и ситуациями общения, отобранными для общеобразовательной школы; владение новым по сравнению с родным языком способом формирования и формулирования мысли на изучаемом языке.</w:t>
      </w:r>
    </w:p>
    <w:p w:rsidR="00864CAD" w:rsidRPr="00864CAD" w:rsidRDefault="00864CAD" w:rsidP="00864CAD">
      <w:pPr>
        <w:spacing w:after="0" w:line="240" w:lineRule="auto"/>
        <w:ind w:firstLine="709"/>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Социокультурная компетенция — готовность и способность учащихся строить свое межкультурное общение на основе знаний культуры народа страны/стран изучаемого языка, его традиций, менталитета, обычаев в рамках тем, сфер и ситуаций общения, отвечающих опыту, интересам и психологическим особенностям учащихся на разных этапах обучения; сопоставлять родную культуру и культуру страны/стран изучаемого языка, выделять общее и различное в культурах, уметь объяснить эти различия пре</w:t>
      </w:r>
      <w:r>
        <w:rPr>
          <w:rFonts w:ascii="Times New Roman" w:eastAsia="Calibri" w:hAnsi="Times New Roman" w:cs="Times New Roman"/>
          <w:bCs/>
          <w:sz w:val="28"/>
          <w:szCs w:val="28"/>
        </w:rPr>
        <w:t>дставителям другой культуры, т.</w:t>
      </w:r>
      <w:r w:rsidRPr="00864CAD">
        <w:rPr>
          <w:rFonts w:ascii="Times New Roman" w:eastAsia="Calibri" w:hAnsi="Times New Roman" w:cs="Times New Roman"/>
          <w:bCs/>
          <w:sz w:val="28"/>
          <w:szCs w:val="28"/>
        </w:rPr>
        <w:t>е. стать медиатором культур, учитывать социолингвистические факторы коммуникативной ситуации для обеспечения взаимопонимания в процессе общения.</w:t>
      </w:r>
    </w:p>
    <w:p w:rsidR="00864CAD" w:rsidRPr="00864CAD" w:rsidRDefault="00864CAD" w:rsidP="00864CAD">
      <w:pPr>
        <w:spacing w:after="0" w:line="240" w:lineRule="auto"/>
        <w:ind w:firstLine="709"/>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Компенсаторная компетенция — готовность и способность выходить из затруднительного положения в процессе межкультурного общения, связанного с дефицитом языковых средств, страноведческих знаний, социокультурных норм поведения в обществе, различных сферах жизнедеятельности иноязычного социума.</w:t>
      </w:r>
    </w:p>
    <w:p w:rsidR="00864CAD" w:rsidRPr="00864CAD" w:rsidRDefault="00864CAD" w:rsidP="00864CAD">
      <w:pPr>
        <w:spacing w:after="0" w:line="240" w:lineRule="auto"/>
        <w:ind w:firstLine="709"/>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Учебно-познавательная компетенция — готовность и способность осуществлять автономное изучение иностранных языков, владение универсальными учебными умениями, специальными учебными навыками и умениями, способами и приемами самостоятельного овладения языком и культурой, в том числе с использованием современных информационных технологий.</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Образовательная, развивающая и воспитательная цели обучения английскому языку реализуются в процессе формирования, совершенствования и развития коммуникативной компетенции в единстве ее составляющих.</w:t>
      </w:r>
    </w:p>
    <w:p w:rsidR="00864CAD" w:rsidRPr="00864CAD" w:rsidRDefault="00864CAD" w:rsidP="00864CAD">
      <w:pPr>
        <w:spacing w:after="0" w:line="240" w:lineRule="auto"/>
        <w:ind w:firstLine="709"/>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Говоря об общеобразовательной цели обучения ИЯ, необходимо иметь в виду три ее аспекта: общее, филологическое и социокультурное образование.</w:t>
      </w:r>
    </w:p>
    <w:p w:rsidR="00864CAD" w:rsidRPr="00864CAD" w:rsidRDefault="00362CA9" w:rsidP="00864CAD">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Общее</w:t>
      </w:r>
      <w:r w:rsidR="00864CAD" w:rsidRPr="00864CAD">
        <w:rPr>
          <w:rFonts w:ascii="Times New Roman" w:eastAsia="Calibri" w:hAnsi="Times New Roman" w:cs="Times New Roman"/>
          <w:bCs/>
          <w:sz w:val="28"/>
          <w:szCs w:val="28"/>
        </w:rPr>
        <w:t xml:space="preserve"> образование нацелено на расширение общего кругозора учащихся, знаний о мире во всем многообразии его проявлений в различных сферах жизни: политике, экономике, бытовой, этнической, мировоззренческой, художественной культуре. Оно обеспечивается разнообразием фактологических знаний, получаемых с помощью разнообразных средств обучения, научных, научно-популярных изданий, художественной и публицистической литературы, средств массовой информации, в том числе Интернета.</w:t>
      </w:r>
    </w:p>
    <w:p w:rsidR="00864CAD" w:rsidRPr="00864CAD" w:rsidRDefault="00864CAD" w:rsidP="00864CAD">
      <w:pPr>
        <w:spacing w:after="0" w:line="240" w:lineRule="auto"/>
        <w:ind w:firstLine="709"/>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Филологическое образование нацелено на расширение и углубление знаний школьников о языке как средстве общения, его неразрывной связи и непрерывном взаимодействии с культурой, орудием и инструментом которой он является, о языковой системе; неоднородности и вместе с тем самодостаточности различных языков и культур, о человеке как о языковой личности и особенностях вторичной языковой личности, изучающей иностранные языки и культуры; дальнейшее совершенствование умений оперирования основными лингвистическими терминами, развитие языковой и контекстуальной догадки, чувства языка.</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Филологическое образование обеспечивается:</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а) сравнением родного и изучаемого языков, учетом и опорой на родной, русский язык (в условиях работы в национальных школах);</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б) сравнением языковых явлений внутри изучаемого языка;</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в) сопоставлением явлений культуры контактируемых социумов на основе культурных универсалий;</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lastRenderedPageBreak/>
        <w:t>г) овладением культурой межличностного общения, конвенциональными нормами вербального и невербального поведения в культуре страны/стран изучаемого языка.</w:t>
      </w:r>
    </w:p>
    <w:p w:rsidR="00864CAD" w:rsidRPr="00864CAD" w:rsidRDefault="00864CAD" w:rsidP="00864CAD">
      <w:pPr>
        <w:spacing w:after="0" w:line="240" w:lineRule="auto"/>
        <w:ind w:firstLine="709"/>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Социокультурное образование нацелено на развитие мировосприятия школьников, национального самосознания, общепланетарного образа мышления; обучение этически приемлемым и юридически оправданным политкорректным формам самовыражения в обществе; обучение этике дискуссионного общения и этике взаимодействия с людьми, придерживающимися различных взглядов и принадлежащих к различным вероисповеданиям. Социокультурное образование обеспечивается широким применением аутентичных текстов страноведческого характера, разнообразных учебных материалов по культуре страны изучаемого и родного языков, фотографий, путеводителей, карт, объявлений, плакатов, меню, театральных и концертных программ и других артефактов, систематическим использованием звукового пособия, страноведческих видеофильмов на английском языке. Формирование и развитие социолингвистической компетенции, которое предполагает овладение учащимися социально приемлемыми нормами общения с учетом важнейших компонентов коммуникативной ситуации, определяющих выбор языковых средств, разговорных формул для реализации конвенциональной функции общения, регистра общения в зависимости от коммуникативного намерения, места, статуса и ролей участников общения, отношений между ними.</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Развивающая цель обучения английскому языку состоит в развитии учащихся как личностей и как членов общества.</w:t>
      </w:r>
    </w:p>
    <w:p w:rsidR="00864CAD" w:rsidRPr="00864CAD" w:rsidRDefault="00864CAD" w:rsidP="00864CAD">
      <w:pPr>
        <w:spacing w:after="0" w:line="240" w:lineRule="auto"/>
        <w:ind w:firstLine="851"/>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Развитие школьника как личности предполагает:</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—развитие языковых, интеллектуальных и познавательных способностей (восприятия, памяти, мышления, воображения);</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—развитие умения самостоятельно добывать и интерпретировать информацию;</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—развитие умений языковой и контекстуальной догадки, переноса знаний и навыков в новую ситуацию;</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—развитие ценностных ориентаций, чувств и эмоций;</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—развитие способности и готовности вступать в иноязычное межкультурное общение;</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—развитие потребности в дальнейшем самообразовании в области ИЯ.</w:t>
      </w:r>
    </w:p>
    <w:p w:rsidR="00864CAD" w:rsidRPr="00864CAD" w:rsidRDefault="00864CAD" w:rsidP="00864CAD">
      <w:pPr>
        <w:spacing w:after="0" w:line="240" w:lineRule="auto"/>
        <w:ind w:firstLine="851"/>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Развитие учащихся как членов общества предполагает:</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—развитие умений самореализации и социальной адаптации;</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—развитие чувства достоинства и самоуважения;</w:t>
      </w:r>
    </w:p>
    <w:p w:rsidR="00864CAD" w:rsidRPr="00864CAD" w:rsidRDefault="00864CAD" w:rsidP="00864CAD">
      <w:pPr>
        <w:spacing w:after="0" w:line="240" w:lineRule="auto"/>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—развитие национального самосознания.</w:t>
      </w:r>
    </w:p>
    <w:p w:rsidR="00864CAD" w:rsidRPr="00864CAD" w:rsidRDefault="00864CAD" w:rsidP="00864CAD">
      <w:pPr>
        <w:spacing w:after="0" w:line="240" w:lineRule="auto"/>
        <w:ind w:firstLine="709"/>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Решение поставленных задач обеспечивается обильным чтением текстов различных функциональных стилей (художественных, научно-популярных, публицистических) и аудированием, обсуждением поставленных в них проблем, обменом мнений школьников как на основе прочитанного и услышанного, так и на основе речевых ситуаций и коммуникативных задач, предполагающих аргументацию суждений по широкому кругу вопросов изучаемой тематики. Сопоставление явлений изучаемой и родной культуры во многом способствует формированию и развитию национального самосознания, гордости и уважения к своему историческому наследию, более глубокому осмыслению роли России в современном глобальном мире, что безусловно способствует формированию поликультурной личности школьников.</w:t>
      </w:r>
    </w:p>
    <w:p w:rsidR="00864CAD" w:rsidRPr="00864CAD" w:rsidRDefault="00864CAD" w:rsidP="00864CAD">
      <w:pPr>
        <w:spacing w:after="0" w:line="240" w:lineRule="auto"/>
        <w:ind w:firstLine="709"/>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lastRenderedPageBreak/>
        <w:t>Достижение школьниками основной цели обучения английскому языку способствует их воспитанию. Участвуя в диалоге культур, учащиеся развивают свою способность к общению, пониманию важности изучения иностранного языка в современном мире и потребности пользоваться им как средством межкультурного общения, познания, самореализации и социальной адаптации. Они вырабатывают толерантность к иным воззрениям, отличным от их собственных, становятся более терпимыми и коммуникабельными. У них появляется способность к анализу, пониманию иных ценностей и норм поведения, к выработке адекватной реакции на то, что не согласуется с их убеждениями.</w:t>
      </w:r>
    </w:p>
    <w:p w:rsidR="00864CAD" w:rsidRPr="00864CAD" w:rsidRDefault="00864CAD" w:rsidP="00864CAD">
      <w:pPr>
        <w:spacing w:after="0" w:line="240" w:lineRule="auto"/>
        <w:ind w:firstLine="709"/>
        <w:jc w:val="both"/>
        <w:rPr>
          <w:rFonts w:ascii="Times New Roman" w:eastAsia="Calibri" w:hAnsi="Times New Roman" w:cs="Times New Roman"/>
          <w:bCs/>
          <w:sz w:val="28"/>
          <w:szCs w:val="28"/>
        </w:rPr>
      </w:pPr>
      <w:r w:rsidRPr="00864CAD">
        <w:rPr>
          <w:rFonts w:ascii="Times New Roman" w:eastAsia="Calibri" w:hAnsi="Times New Roman" w:cs="Times New Roman"/>
          <w:bCs/>
          <w:sz w:val="28"/>
          <w:szCs w:val="28"/>
        </w:rPr>
        <w:t>Овладение английским языком, и это должно быть осознано учащимися, ведет к развитию более глубокого взаимопонимания между народами, к познанию их культур, и на этой основе к постижению культурных ценностей и специфики своей культуры и народа ее носителя, его самобытности и месте собственной личности в жизни социума, в результате чего воспитывается чувство сопереживания, эмпатии, толерантного отношения к проявлениям иной, «чужой» культуры.</w:t>
      </w:r>
    </w:p>
    <w:p w:rsidR="00864CAD" w:rsidRPr="00864CAD" w:rsidRDefault="003D5DF9" w:rsidP="00864CAD">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bCs/>
          <w:sz w:val="28"/>
          <w:szCs w:val="28"/>
        </w:rPr>
        <w:t xml:space="preserve">Выбор данной </w:t>
      </w:r>
      <w:r w:rsidR="00864CAD" w:rsidRPr="00864CAD">
        <w:rPr>
          <w:rFonts w:ascii="Times New Roman" w:eastAsia="Calibri" w:hAnsi="Times New Roman" w:cs="Times New Roman"/>
          <w:bCs/>
          <w:sz w:val="28"/>
          <w:szCs w:val="28"/>
        </w:rPr>
        <w:t>программы и учебно-методического комплекса обусловлен тем,</w:t>
      </w:r>
      <w:r w:rsidR="00864CAD" w:rsidRPr="00864CAD">
        <w:rPr>
          <w:rFonts w:ascii="Times New Roman" w:eastAsia="Calibri" w:hAnsi="Times New Roman" w:cs="Times New Roman"/>
          <w:sz w:val="28"/>
          <w:szCs w:val="28"/>
        </w:rPr>
        <w:t xml:space="preserve"> что методическая система, ре</w:t>
      </w:r>
      <w:r w:rsidR="00864CAD">
        <w:rPr>
          <w:rFonts w:ascii="Times New Roman" w:eastAsia="Calibri" w:hAnsi="Times New Roman" w:cs="Times New Roman"/>
          <w:sz w:val="28"/>
          <w:szCs w:val="28"/>
        </w:rPr>
        <w:t xml:space="preserve">ализованная в программе и УМК, </w:t>
      </w:r>
      <w:r w:rsidR="00864CAD" w:rsidRPr="00864CAD">
        <w:rPr>
          <w:rFonts w:ascii="Times New Roman" w:eastAsia="Calibri" w:hAnsi="Times New Roman" w:cs="Times New Roman"/>
          <w:sz w:val="28"/>
          <w:szCs w:val="28"/>
        </w:rPr>
        <w:t>позволяет использовать педагогические технологии, развивающие систему универсальных учебных действий, сформированных в начальной школе, создаёт механизмы реализации требований стандартов и воспитания личности, отвечающей на вызовы сегодняшнего дня и имеющей надёжный потенциал для дня завтрашнего.</w:t>
      </w:r>
    </w:p>
    <w:p w:rsidR="00362CA9" w:rsidRPr="00362CA9" w:rsidRDefault="00362CA9" w:rsidP="00362CA9">
      <w:pPr>
        <w:autoSpaceDE w:val="0"/>
        <w:spacing w:after="0" w:line="240" w:lineRule="auto"/>
        <w:jc w:val="center"/>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РЕЧЕВАЯ КОМПЕТЕНЦИЯ.</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ВИДЫ РЕЧЕВОЙ ДЕЯТЕЛЬНОСТИ</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
          <w:bCs/>
          <w:sz w:val="24"/>
          <w:szCs w:val="24"/>
          <w:lang w:eastAsia="ru-RU"/>
        </w:rPr>
      </w:pPr>
      <w:r w:rsidRPr="00362CA9">
        <w:rPr>
          <w:rFonts w:ascii="Times New Roman" w:eastAsia="Times New Roman" w:hAnsi="Times New Roman" w:cs="Times New Roman"/>
          <w:b/>
          <w:bCs/>
          <w:sz w:val="24"/>
          <w:szCs w:val="24"/>
          <w:lang w:eastAsia="ru-RU"/>
        </w:rPr>
        <w:t>Говорение</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
          <w:sz w:val="24"/>
          <w:szCs w:val="24"/>
          <w:lang w:eastAsia="ru-RU"/>
        </w:rPr>
      </w:pPr>
      <w:r w:rsidRPr="00362CA9">
        <w:rPr>
          <w:rFonts w:ascii="Times New Roman" w:eastAsia="Times New Roman" w:hAnsi="Times New Roman" w:cs="Times New Roman"/>
          <w:b/>
          <w:sz w:val="24"/>
          <w:szCs w:val="24"/>
          <w:lang w:eastAsia="ru-RU"/>
        </w:rPr>
        <w:t>Диалогическая речь</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В 7 классе продолжается развитие речевых умений диалога этикетного характера, диалога-расспроса, диалога — побуждения к действию, начинается овладение умением диалога — обмена мнениями.</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Диалог этикетного характера — начинать, поддерживать разговор, деликатно выходить из разговора, заканчивать общение; поздравлять, выражать пожелания и реагировать на них; выражать благодарность, вежливо переспрашивать, отказываться, соглашаться. Объем диалога— 3 реплики со стороны каждого учащегося.</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Диалог-расспрос — запрашивать и сообщать фактическую информацию (кто?, что?, где?, когда?, куда?, как?, с кем?, почему?), переходя с позиции спрашивающего на позицию отвечающего; целенаправленно расспрашивать. Объем диалогов —до 4 реплик с каждой стороны.</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Диалог— побуждение к действию — обращаться с просьбой и выражать готовность/отказ ее выполнить; давать совет и принимать/не принимать его; приглашать к действию/взаимодействию и соглашаться/не соглашаться принять в нем участие. Объем диалога— 3 реплики с каждой стороны.</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Диалог— обмен мнениями — выражать свою точку зрения, выражать согласие/несогласие с мнением собеседника; высказывать одобрение/неодобрение относительно мнения партнера. Объем диалогов— 3 реплики со стороны каждого участника общения.</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
          <w:sz w:val="24"/>
          <w:szCs w:val="24"/>
          <w:lang w:eastAsia="ru-RU"/>
        </w:rPr>
      </w:pPr>
      <w:r w:rsidRPr="00362CA9">
        <w:rPr>
          <w:rFonts w:ascii="Times New Roman" w:eastAsia="Times New Roman" w:hAnsi="Times New Roman" w:cs="Times New Roman"/>
          <w:b/>
          <w:sz w:val="24"/>
          <w:szCs w:val="24"/>
          <w:lang w:eastAsia="ru-RU"/>
        </w:rPr>
        <w:t>Монологическая речь</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Высказывания о фактах и событиях с использованием таких типов речи, как повествование, сообщение, описание; изложение основного содержания прочитанного с опорой на текст; выражение своего мнения в связи с прочитанным и прослушанным текстом; сообщения по результатам проведенной проектной работы. Объем монологического высказывания — 8—10 фраз.</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
          <w:bCs/>
          <w:sz w:val="24"/>
          <w:szCs w:val="24"/>
          <w:lang w:eastAsia="ru-RU"/>
        </w:rPr>
      </w:pPr>
      <w:r w:rsidRPr="00362CA9">
        <w:rPr>
          <w:rFonts w:ascii="Times New Roman" w:eastAsia="Times New Roman" w:hAnsi="Times New Roman" w:cs="Times New Roman"/>
          <w:b/>
          <w:bCs/>
          <w:sz w:val="24"/>
          <w:szCs w:val="24"/>
          <w:lang w:eastAsia="ru-RU"/>
        </w:rPr>
        <w:t>Аудирование</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lastRenderedPageBreak/>
        <w:t>Владение умениями воспринимать на слух иноязычный текст предусматривает понимание несложных текстов с различной глубиной проникновения в их содержание (с пониманием основного содержания, с выборочным пониманием и полным пониманием текста). При этом предусматривается овладение следующими умениями:</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понимать тему и факты сообщения;</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вычленять смысловые вехи;</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понимать детали;</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выделять главное, отличать главное от второстепенного;</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выборочно понимать необходимую информацию в сообщениях прагматического характера с опорой на языковую догадку, контекст.</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Время звучания текстов для аудирования</w:t>
      </w:r>
      <w:r w:rsidR="00C26B0F">
        <w:rPr>
          <w:rFonts w:ascii="Times New Roman" w:eastAsia="Times New Roman" w:hAnsi="Times New Roman" w:cs="Times New Roman"/>
          <w:sz w:val="24"/>
          <w:szCs w:val="24"/>
          <w:lang w:eastAsia="ru-RU"/>
        </w:rPr>
        <w:t xml:space="preserve"> </w:t>
      </w:r>
      <w:r w:rsidRPr="00362CA9">
        <w:rPr>
          <w:rFonts w:ascii="Times New Roman" w:eastAsia="Times New Roman" w:hAnsi="Times New Roman" w:cs="Times New Roman"/>
          <w:sz w:val="24"/>
          <w:szCs w:val="24"/>
          <w:lang w:eastAsia="ru-RU"/>
        </w:rPr>
        <w:t>— 1—1,5 минуты.</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
          <w:bCs/>
          <w:sz w:val="24"/>
          <w:szCs w:val="24"/>
          <w:lang w:eastAsia="ru-RU"/>
        </w:rPr>
      </w:pPr>
      <w:r w:rsidRPr="00362CA9">
        <w:rPr>
          <w:rFonts w:ascii="Times New Roman" w:eastAsia="Times New Roman" w:hAnsi="Times New Roman" w:cs="Times New Roman"/>
          <w:b/>
          <w:bCs/>
          <w:sz w:val="24"/>
          <w:szCs w:val="24"/>
          <w:lang w:eastAsia="ru-RU"/>
        </w:rPr>
        <w:t>Чтение</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Чтение и понимание текстов с различной глубиной проникновения в их содержание в зависимости от вида чтения:</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с пониманием основного содержания (ознакомительное чтение), с полным пониманием (изучающее чтение), с выборочным пониманием нужной или интересующей информации (просмотровое чтение).</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Независимо от вида чтения возможно использование двуязычного словаря.</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Чтение с пониманием основного содержания текста осуществляется на несложных аутентичных материалах с ориентацией на предметное содержание речи для 7 класса, отражающее особенности культуры Великобритании, США.</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Объем текстов для ознакомительного чтения — 400—500 слов без учета артиклей.</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Предполагается формирование следующих умений:</w:t>
      </w:r>
    </w:p>
    <w:p w:rsidR="00362CA9" w:rsidRPr="00362CA9" w:rsidRDefault="00C26B0F" w:rsidP="00F60EC6">
      <w:pPr>
        <w:tabs>
          <w:tab w:val="left" w:pos="0"/>
        </w:tabs>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понимать тему и основное содержание текста (на уровне фактологической информации);</w:t>
      </w:r>
    </w:p>
    <w:p w:rsidR="00362CA9" w:rsidRPr="00362CA9" w:rsidRDefault="00C26B0F" w:rsidP="00F60EC6">
      <w:pPr>
        <w:tabs>
          <w:tab w:val="left" w:pos="0"/>
        </w:tabs>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выделять смысловые вехи, основную мысль текста;</w:t>
      </w:r>
    </w:p>
    <w:p w:rsidR="00362CA9" w:rsidRPr="00362CA9" w:rsidRDefault="00C26B0F" w:rsidP="00F60EC6">
      <w:pPr>
        <w:tabs>
          <w:tab w:val="left" w:pos="0"/>
        </w:tabs>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вычленять причинно-следственные связи в тексте;</w:t>
      </w:r>
    </w:p>
    <w:p w:rsidR="00362CA9" w:rsidRPr="00362CA9" w:rsidRDefault="00C26B0F" w:rsidP="00F60EC6">
      <w:pPr>
        <w:tabs>
          <w:tab w:val="left" w:pos="0"/>
        </w:tabs>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кратко и логично излагать содержание текста;</w:t>
      </w:r>
    </w:p>
    <w:p w:rsidR="00362CA9" w:rsidRPr="00362CA9" w:rsidRDefault="00C26B0F" w:rsidP="00F60EC6">
      <w:pPr>
        <w:tabs>
          <w:tab w:val="left" w:pos="0"/>
        </w:tabs>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оценивать прочитанное, сопоставлять факты в различных культурах.</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Чтение с полным пониманием текста осуществляется на несложных аутентичных материалах, ориентированных на предметное содержание речи на этом этапе. Предполагается овладение следующими умениями:</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полно и точно понимать содержание текста на основе языковой и контекстуальной догадки, словообразовательного анализа, использования словаря;</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кратко излагать содержание прочитанного;</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62CA9" w:rsidRPr="00362CA9">
        <w:rPr>
          <w:rFonts w:ascii="Times New Roman" w:eastAsia="Times New Roman" w:hAnsi="Times New Roman" w:cs="Times New Roman"/>
          <w:sz w:val="24"/>
          <w:szCs w:val="24"/>
          <w:lang w:eastAsia="ru-RU"/>
        </w:rPr>
        <w:t>интерпретировать прочитанное — выражать свое мнение, соотносить прочитанное со своим опытом.</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Объем текстов для чтения с полным пониманием — 250 слов без учета артиклей.</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Чтение с выборочным пониманием нужной или интересующей информации предполагает умение просмотреть текст или несколько коротких текстов и выбрать нужную, интересующую учащихся информацию для дальнейшего использования в процессе общения или расширения знаний по проблеме текста/текстов.</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
          <w:bCs/>
          <w:sz w:val="24"/>
          <w:szCs w:val="24"/>
          <w:lang w:eastAsia="ru-RU"/>
        </w:rPr>
      </w:pPr>
      <w:r w:rsidRPr="00362CA9">
        <w:rPr>
          <w:rFonts w:ascii="Times New Roman" w:eastAsia="Times New Roman" w:hAnsi="Times New Roman" w:cs="Times New Roman"/>
          <w:b/>
          <w:bCs/>
          <w:sz w:val="24"/>
          <w:szCs w:val="24"/>
          <w:lang w:eastAsia="ru-RU"/>
        </w:rPr>
        <w:t>Письменная речь</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На данном этапе происходит совершенствование сформированных навыков письма и дальнейшее развитие следующих умений:</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62CA9" w:rsidRPr="00362CA9">
        <w:rPr>
          <w:rFonts w:ascii="Times New Roman" w:eastAsia="Times New Roman" w:hAnsi="Times New Roman" w:cs="Times New Roman"/>
          <w:sz w:val="24"/>
          <w:szCs w:val="24"/>
          <w:lang w:eastAsia="ru-RU"/>
        </w:rPr>
        <w:t>делать выписки из текста;</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составлять план текста;</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писать поздравления с праздниками, выражать пожелания (объемом до 30 слов, включая адрес);</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заполнять анкеты, бланки, указывая имя, фамилию, пол, возраст, гражданство, адрес;</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362CA9" w:rsidRPr="00362CA9">
        <w:rPr>
          <w:rFonts w:ascii="Times New Roman" w:eastAsia="Times New Roman" w:hAnsi="Times New Roman" w:cs="Times New Roman"/>
          <w:sz w:val="24"/>
          <w:szCs w:val="24"/>
          <w:lang w:eastAsia="ru-RU"/>
        </w:rPr>
        <w:t>писать личное письмо с опорой на образец (расспрашивать адресата о его жизни, здоровье, делах, сообщать то же о себе, своей семье, друзьях, событиях жизни и делах, выражать просьбу и благодарность).</w:t>
      </w:r>
    </w:p>
    <w:p w:rsidR="00362CA9" w:rsidRPr="00362CA9" w:rsidRDefault="00362CA9" w:rsidP="00362CA9">
      <w:pPr>
        <w:autoSpaceDE w:val="0"/>
        <w:spacing w:after="0" w:line="240" w:lineRule="auto"/>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Объем личного письма составляет 50—60 слов, включая адрес, написанный в соответствии с нормами, принятыми в англоязычных странах.</w:t>
      </w:r>
    </w:p>
    <w:p w:rsidR="00362CA9" w:rsidRPr="00362CA9" w:rsidRDefault="00362CA9" w:rsidP="00362CA9">
      <w:pPr>
        <w:autoSpaceDE w:val="0"/>
        <w:spacing w:after="0" w:line="240" w:lineRule="auto"/>
        <w:jc w:val="center"/>
        <w:rPr>
          <w:rFonts w:ascii="Times New Roman" w:eastAsia="Times New Roman" w:hAnsi="Times New Roman" w:cs="Times New Roman"/>
          <w:b/>
          <w:bCs/>
          <w:sz w:val="24"/>
          <w:szCs w:val="24"/>
          <w:lang w:eastAsia="ru-RU"/>
        </w:rPr>
      </w:pPr>
      <w:r w:rsidRPr="00362CA9">
        <w:rPr>
          <w:rFonts w:ascii="Times New Roman" w:eastAsia="Times New Roman" w:hAnsi="Times New Roman" w:cs="Times New Roman"/>
          <w:b/>
          <w:bCs/>
          <w:sz w:val="24"/>
          <w:szCs w:val="24"/>
          <w:lang w:eastAsia="ru-RU"/>
        </w:rPr>
        <w:t>Социокультурная компетенция</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На втором этапе обучения страноведческий материал значительно расширяется и приобретает не только информационный, но и обучающий характер, так как многие тексты, предназначенные для чтения, содержат в себе страноведческую информацию. Учащиеся знакомятся заново и продолжают знакомство:</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с государственной символикой;</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с достопримечательностями Великобритании и США;</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с праздниками, традициями и обычаями проведения праздников: Рождества, Пасхи, Нового года, Дня святого Валентина, Дня благодарения и т. п. в Великобритании и США;</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с известными людьми и историческими личностями;</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с системой школьного и высшего образования;</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с географическими особенностями и государственным устройством США;</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с культурной жизнью стран изучаемого языка, их литературой и кинематографом;</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с любимыми видами спорта;</w:t>
      </w:r>
    </w:p>
    <w:p w:rsidR="00C26B0F"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с флорой и фауной;</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с английскими народными песнями.</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Социокультурная компетенция учащихся формируется в процессе межкультурного общения, диалога культур, что создает условия для расширения и углубления знаний учащихся о своей культуре в процессе сопоставления и комментирования различий в культурах.</w:t>
      </w:r>
    </w:p>
    <w:p w:rsidR="00362CA9" w:rsidRPr="00362CA9" w:rsidRDefault="00362CA9" w:rsidP="00362CA9">
      <w:pPr>
        <w:autoSpaceDE w:val="0"/>
        <w:spacing w:after="0" w:line="240" w:lineRule="auto"/>
        <w:jc w:val="center"/>
        <w:rPr>
          <w:rFonts w:ascii="Times New Roman" w:eastAsia="Times New Roman" w:hAnsi="Times New Roman" w:cs="Times New Roman"/>
          <w:b/>
          <w:bCs/>
          <w:sz w:val="24"/>
          <w:szCs w:val="24"/>
          <w:lang w:eastAsia="ru-RU"/>
        </w:rPr>
      </w:pPr>
      <w:r w:rsidRPr="00362CA9">
        <w:rPr>
          <w:rFonts w:ascii="Times New Roman" w:eastAsia="Times New Roman" w:hAnsi="Times New Roman" w:cs="Times New Roman"/>
          <w:b/>
          <w:bCs/>
          <w:sz w:val="24"/>
          <w:szCs w:val="24"/>
          <w:lang w:eastAsia="ru-RU"/>
        </w:rPr>
        <w:t>Компенсаторная компетенция</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На втором этапе продолжается совершенствование и развитие компенсаторных умений, начатое в 5—6 классах. Кроме этого происходит овладение следующими новыми компенсаторными умениями говорения:</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употреблять синонимы;</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описать предмет, явление;</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обратиться за помощью;</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задать вопрос;</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переспросить.</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Особое внимание на данном этапе уделяется формированию компенсаторных умений чтения:</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пользоваться языковой и контекстуальной догадкой (интернациональные слова, словообразовательный анализ, вычленение ключевых слов текста);</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пользоваться подстрочными ссылками, двуязычным словарем.</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Cs/>
          <w:sz w:val="24"/>
          <w:szCs w:val="24"/>
          <w:lang w:eastAsia="ru-RU"/>
        </w:rPr>
      </w:pPr>
      <w:r w:rsidRPr="00362CA9">
        <w:rPr>
          <w:rFonts w:ascii="Times New Roman" w:eastAsia="Times New Roman" w:hAnsi="Times New Roman" w:cs="Times New Roman"/>
          <w:bCs/>
          <w:sz w:val="24"/>
          <w:szCs w:val="24"/>
          <w:lang w:eastAsia="ru-RU"/>
        </w:rPr>
        <w:t>Учебно-познавательная компетенция</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В процессе обучения английскому языку в 7—8 классах осуществляется дальнейшее совершенствование сформированных на первом этапе умений и формирование и развитие новых, что обусловлено усложнением предметного содержания речи, расширением проблематики обсуждаемых вопросов, что требует от учащихся умения самостоятельно добывать знания из различных источников. На данном этапе предполагается овладение следующими умениями:</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работать с двуязычными словарями, энциклопедиями и другой справочной литературой;</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выполнять различные виды упражнений из учебника и рабочей тетради;</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362CA9" w:rsidRPr="00362CA9">
        <w:rPr>
          <w:rFonts w:ascii="Times New Roman" w:eastAsia="Times New Roman" w:hAnsi="Times New Roman" w:cs="Times New Roman"/>
          <w:sz w:val="24"/>
          <w:szCs w:val="24"/>
          <w:lang w:eastAsia="ru-RU"/>
        </w:rPr>
        <w:t>выполнять контрольные задания в формате ЕГЭ;</w:t>
      </w:r>
    </w:p>
    <w:p w:rsidR="00362CA9" w:rsidRPr="00362CA9" w:rsidRDefault="00C26B0F" w:rsidP="00F60EC6">
      <w:pPr>
        <w:autoSpaceDE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участвовать в проектной работе, оформлять ее результаты в виде планшета, стенной газеты, иллюстрированного альбома и т. п.</w:t>
      </w:r>
    </w:p>
    <w:p w:rsidR="00362CA9" w:rsidRPr="00362CA9" w:rsidRDefault="00362CA9" w:rsidP="00362CA9">
      <w:pPr>
        <w:spacing w:after="0" w:line="240" w:lineRule="auto"/>
        <w:ind w:firstLine="709"/>
        <w:jc w:val="both"/>
        <w:rPr>
          <w:rFonts w:ascii="Times New Roman" w:eastAsia="Times New Roman" w:hAnsi="Times New Roman" w:cs="Times New Roman"/>
          <w:sz w:val="24"/>
          <w:szCs w:val="24"/>
          <w:lang w:eastAsia="ru-RU"/>
        </w:rPr>
      </w:pPr>
    </w:p>
    <w:p w:rsidR="00362CA9" w:rsidRPr="00362CA9" w:rsidRDefault="00362CA9" w:rsidP="00362CA9">
      <w:pPr>
        <w:autoSpaceDE w:val="0"/>
        <w:spacing w:after="0" w:line="240" w:lineRule="auto"/>
        <w:jc w:val="center"/>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 xml:space="preserve">ТРЕБОВАНИЯ К УРОВНЮ ПОДГОТОВКИ </w:t>
      </w:r>
    </w:p>
    <w:p w:rsidR="00362CA9" w:rsidRPr="00362CA9" w:rsidRDefault="00362CA9" w:rsidP="00362CA9">
      <w:pPr>
        <w:autoSpaceDE w:val="0"/>
        <w:spacing w:after="0" w:line="240" w:lineRule="auto"/>
        <w:jc w:val="center"/>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УЧАЩИХСЯ 7 КЛАССОВ</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Cs/>
          <w:sz w:val="24"/>
          <w:szCs w:val="24"/>
          <w:lang w:eastAsia="ru-RU"/>
        </w:rPr>
      </w:pPr>
      <w:r w:rsidRPr="00362CA9">
        <w:rPr>
          <w:rFonts w:ascii="Times New Roman" w:eastAsia="Times New Roman" w:hAnsi="Times New Roman" w:cs="Times New Roman"/>
          <w:sz w:val="24"/>
          <w:szCs w:val="24"/>
          <w:lang w:eastAsia="ru-RU"/>
        </w:rPr>
        <w:t xml:space="preserve">В результате изучения английского языка в 7 классе ученик должен </w:t>
      </w:r>
      <w:r w:rsidRPr="00362CA9">
        <w:rPr>
          <w:rFonts w:ascii="Times New Roman" w:eastAsia="Times New Roman" w:hAnsi="Times New Roman" w:cs="Times New Roman"/>
          <w:bCs/>
          <w:sz w:val="24"/>
          <w:szCs w:val="24"/>
          <w:lang w:eastAsia="ru-RU"/>
        </w:rPr>
        <w:t>знать/понимать:</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основные значения изученных лексических единиц (слов, словосочетаний) в соответствии с предметным содержанием речи, предусмотренным программой для этого этапа, основные способы словообразования (аффиксация, словосложение, конверсия);</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особенности структуры простых (утвердительных, восклицательных, побудительных) и сложных предложений английского языка; интонацию различных коммуникативных типов предложения;</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признаки изученных грамматических явлений (видо-временных форм глаголов и их эквивалентов, артиклей, существительных, степеней сравнения прилагательных и наречий, местоимений, числительных, предлогов);</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основные нормы речевого этикета (реплики-клише, наиболее распространенная оценочная лексика), принятые в стране изучаемого языка;</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культура Великобритании, США (образ жизни, быт, обычаи, традиции, праздники, всемирно известные достопримечательности, выдающиеся люди и их вклад в мировые культуры), сходства и различия в традициях своей страны и стран изучаемого языка.</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Cs/>
          <w:sz w:val="24"/>
          <w:szCs w:val="24"/>
          <w:lang w:eastAsia="ru-RU"/>
        </w:rPr>
      </w:pPr>
      <w:r w:rsidRPr="00362CA9">
        <w:rPr>
          <w:rFonts w:ascii="Times New Roman" w:eastAsia="Times New Roman" w:hAnsi="Times New Roman" w:cs="Times New Roman"/>
          <w:sz w:val="24"/>
          <w:szCs w:val="24"/>
          <w:lang w:eastAsia="ru-RU"/>
        </w:rPr>
        <w:t xml:space="preserve">Помимо этого учащиеся </w:t>
      </w:r>
      <w:r w:rsidRPr="00362CA9">
        <w:rPr>
          <w:rFonts w:ascii="Times New Roman" w:eastAsia="Times New Roman" w:hAnsi="Times New Roman" w:cs="Times New Roman"/>
          <w:b/>
          <w:sz w:val="24"/>
          <w:szCs w:val="24"/>
          <w:lang w:eastAsia="ru-RU"/>
        </w:rPr>
        <w:t>научатся</w:t>
      </w:r>
      <w:r w:rsidRPr="00362CA9">
        <w:rPr>
          <w:rFonts w:ascii="Times New Roman" w:eastAsia="Times New Roman" w:hAnsi="Times New Roman" w:cs="Times New Roman"/>
          <w:bCs/>
          <w:sz w:val="24"/>
          <w:szCs w:val="24"/>
          <w:lang w:eastAsia="ru-RU"/>
        </w:rPr>
        <w:t>:</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
          <w:bCs/>
          <w:sz w:val="24"/>
          <w:szCs w:val="24"/>
          <w:lang w:eastAsia="ru-RU"/>
        </w:rPr>
      </w:pPr>
      <w:r w:rsidRPr="00362CA9">
        <w:rPr>
          <w:rFonts w:ascii="Times New Roman" w:eastAsia="Times New Roman" w:hAnsi="Times New Roman" w:cs="Times New Roman"/>
          <w:bCs/>
          <w:sz w:val="24"/>
          <w:szCs w:val="24"/>
          <w:lang w:eastAsia="ru-RU"/>
        </w:rPr>
        <w:t xml:space="preserve">в области </w:t>
      </w:r>
      <w:r w:rsidRPr="00362CA9">
        <w:rPr>
          <w:rFonts w:ascii="Times New Roman" w:eastAsia="Times New Roman" w:hAnsi="Times New Roman" w:cs="Times New Roman"/>
          <w:b/>
          <w:bCs/>
          <w:sz w:val="24"/>
          <w:szCs w:val="24"/>
          <w:lang w:eastAsia="ru-RU"/>
        </w:rPr>
        <w:t>говорения</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начинать поддерживать разговор, деликатно выходить из разговора, заканчивать общение; поздравлять, выражать пожелания и реагировать на них; выражать благодарность, вежливо переспрашивать, отказываться, соглашаться;</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обращаться с просьбой и выражать готовность/отказ ее выполнить; давать совет и принимать/не принимать его;</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приглашать к действию/взаимодействию и соглашаться/не соглашаться принять в нем участие;</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излагать основное содержание прочитанного с опорой на текст;</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делать сообщения по результатам проведенной проектной работы;</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
          <w:bCs/>
          <w:sz w:val="24"/>
          <w:szCs w:val="24"/>
          <w:lang w:eastAsia="ru-RU"/>
        </w:rPr>
      </w:pPr>
      <w:r w:rsidRPr="00362CA9">
        <w:rPr>
          <w:rFonts w:ascii="Times New Roman" w:eastAsia="Times New Roman" w:hAnsi="Times New Roman" w:cs="Times New Roman"/>
          <w:b/>
          <w:bCs/>
          <w:sz w:val="24"/>
          <w:szCs w:val="24"/>
          <w:lang w:eastAsia="ru-RU"/>
        </w:rPr>
        <w:t>Получат возможность научиться:</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выражать свою точку зрения, выражать согласие/несогласие с мнением партнера; высказывать одобрение/неодобрение относительно мнения партнера;</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высказываться о фактах и событиях, используя такие типы речи, как повествование, сообщение, описание;</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высказывать свое мнение в связи с прочитанным и прослушанным текстом;</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запрашивать и сообщать фактическую информацию (кто?, что?, где?, когда?, куда?, как?, с кем?, почему?), переходя с позиции спрашивающего на позицию отвечающего.</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Cs/>
          <w:sz w:val="24"/>
          <w:szCs w:val="24"/>
          <w:lang w:eastAsia="ru-RU"/>
        </w:rPr>
      </w:pPr>
    </w:p>
    <w:p w:rsidR="00362CA9" w:rsidRPr="00362CA9" w:rsidRDefault="00362CA9" w:rsidP="00F60EC6">
      <w:pPr>
        <w:autoSpaceDE w:val="0"/>
        <w:spacing w:after="0" w:line="240" w:lineRule="auto"/>
        <w:ind w:firstLine="709"/>
        <w:jc w:val="both"/>
        <w:rPr>
          <w:rFonts w:ascii="Times New Roman" w:eastAsia="Times New Roman" w:hAnsi="Times New Roman" w:cs="Times New Roman"/>
          <w:b/>
          <w:bCs/>
          <w:sz w:val="24"/>
          <w:szCs w:val="24"/>
          <w:lang w:eastAsia="ru-RU"/>
        </w:rPr>
      </w:pPr>
      <w:r w:rsidRPr="00362CA9">
        <w:rPr>
          <w:rFonts w:ascii="Times New Roman" w:eastAsia="Times New Roman" w:hAnsi="Times New Roman" w:cs="Times New Roman"/>
          <w:bCs/>
          <w:sz w:val="24"/>
          <w:szCs w:val="24"/>
          <w:lang w:eastAsia="ru-RU"/>
        </w:rPr>
        <w:t xml:space="preserve">в области </w:t>
      </w:r>
      <w:r w:rsidRPr="00362CA9">
        <w:rPr>
          <w:rFonts w:ascii="Times New Roman" w:eastAsia="Times New Roman" w:hAnsi="Times New Roman" w:cs="Times New Roman"/>
          <w:b/>
          <w:bCs/>
          <w:sz w:val="24"/>
          <w:szCs w:val="24"/>
          <w:lang w:eastAsia="ru-RU"/>
        </w:rPr>
        <w:t>аудирования</w:t>
      </w:r>
      <w:r w:rsidRPr="00362CA9">
        <w:rPr>
          <w:rFonts w:ascii="Times New Roman" w:eastAsia="Times New Roman" w:hAnsi="Times New Roman" w:cs="Times New Roman"/>
          <w:sz w:val="24"/>
          <w:szCs w:val="24"/>
          <w:lang w:eastAsia="ru-RU"/>
        </w:rPr>
        <w:t xml:space="preserve"> учащиеся </w:t>
      </w:r>
      <w:r w:rsidRPr="00362CA9">
        <w:rPr>
          <w:rFonts w:ascii="Times New Roman" w:eastAsia="Times New Roman" w:hAnsi="Times New Roman" w:cs="Times New Roman"/>
          <w:b/>
          <w:sz w:val="24"/>
          <w:szCs w:val="24"/>
          <w:lang w:eastAsia="ru-RU"/>
        </w:rPr>
        <w:t>научатся</w:t>
      </w:r>
      <w:r w:rsidRPr="00362CA9">
        <w:rPr>
          <w:rFonts w:ascii="Times New Roman" w:eastAsia="Times New Roman" w:hAnsi="Times New Roman" w:cs="Times New Roman"/>
          <w:b/>
          <w:bCs/>
          <w:sz w:val="24"/>
          <w:szCs w:val="24"/>
          <w:lang w:eastAsia="ru-RU"/>
        </w:rPr>
        <w:t>:</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 xml:space="preserve">понимать основное содержание несложных аутентичных текстов, относящихся к различным коммуникативным типам речи (сообщение/рассказ); </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выборочно понимать нужную или интересующую информацию в сообщениях прагматического характера с опорой на языковую догадку, контекст;</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Cs/>
          <w:sz w:val="24"/>
          <w:szCs w:val="24"/>
          <w:lang w:eastAsia="ru-RU"/>
        </w:rPr>
      </w:pPr>
      <w:r w:rsidRPr="00362CA9">
        <w:rPr>
          <w:rFonts w:ascii="Times New Roman" w:eastAsia="Times New Roman" w:hAnsi="Times New Roman" w:cs="Times New Roman"/>
          <w:b/>
          <w:bCs/>
          <w:sz w:val="24"/>
          <w:szCs w:val="24"/>
          <w:lang w:eastAsia="ru-RU"/>
        </w:rPr>
        <w:t>Получат возможность научиться</w:t>
      </w:r>
      <w:r w:rsidRPr="00362CA9">
        <w:rPr>
          <w:rFonts w:ascii="Times New Roman" w:eastAsia="Times New Roman" w:hAnsi="Times New Roman" w:cs="Times New Roman"/>
          <w:bCs/>
          <w:sz w:val="24"/>
          <w:szCs w:val="24"/>
          <w:lang w:eastAsia="ru-RU"/>
        </w:rPr>
        <w:t>:</w:t>
      </w:r>
    </w:p>
    <w:p w:rsidR="00362CA9" w:rsidRPr="00F60EC6"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уметь определять тему и факты сообщения, вычленять смысловые вехи; выделять главное, опуская второстепенное;</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Cs/>
          <w:sz w:val="24"/>
          <w:szCs w:val="24"/>
          <w:lang w:eastAsia="ru-RU"/>
        </w:rPr>
      </w:pPr>
      <w:r w:rsidRPr="00362CA9">
        <w:rPr>
          <w:rFonts w:ascii="Times New Roman" w:eastAsia="Times New Roman" w:hAnsi="Times New Roman" w:cs="Times New Roman"/>
          <w:bCs/>
          <w:sz w:val="24"/>
          <w:szCs w:val="24"/>
          <w:lang w:eastAsia="ru-RU"/>
        </w:rPr>
        <w:t xml:space="preserve">в области </w:t>
      </w:r>
      <w:r w:rsidRPr="00362CA9">
        <w:rPr>
          <w:rFonts w:ascii="Times New Roman" w:eastAsia="Times New Roman" w:hAnsi="Times New Roman" w:cs="Times New Roman"/>
          <w:b/>
          <w:bCs/>
          <w:sz w:val="24"/>
          <w:szCs w:val="24"/>
          <w:lang w:eastAsia="ru-RU"/>
        </w:rPr>
        <w:t>чтения</w:t>
      </w:r>
      <w:r w:rsidRPr="00362CA9">
        <w:rPr>
          <w:rFonts w:ascii="Times New Roman" w:eastAsia="Times New Roman" w:hAnsi="Times New Roman" w:cs="Times New Roman"/>
          <w:sz w:val="24"/>
          <w:szCs w:val="24"/>
          <w:lang w:eastAsia="ru-RU"/>
        </w:rPr>
        <w:t xml:space="preserve"> учащиеся </w:t>
      </w:r>
      <w:r w:rsidRPr="00362CA9">
        <w:rPr>
          <w:rFonts w:ascii="Times New Roman" w:eastAsia="Times New Roman" w:hAnsi="Times New Roman" w:cs="Times New Roman"/>
          <w:b/>
          <w:sz w:val="24"/>
          <w:szCs w:val="24"/>
          <w:lang w:eastAsia="ru-RU"/>
        </w:rPr>
        <w:t>научатся</w:t>
      </w:r>
      <w:r w:rsidRPr="00362CA9">
        <w:rPr>
          <w:rFonts w:ascii="Times New Roman" w:eastAsia="Times New Roman" w:hAnsi="Times New Roman" w:cs="Times New Roman"/>
          <w:bCs/>
          <w:sz w:val="24"/>
          <w:szCs w:val="24"/>
          <w:lang w:eastAsia="ru-RU"/>
        </w:rPr>
        <w:t>:</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362CA9" w:rsidRPr="00362CA9">
        <w:rPr>
          <w:rFonts w:ascii="Times New Roman" w:eastAsia="Times New Roman" w:hAnsi="Times New Roman" w:cs="Times New Roman"/>
          <w:sz w:val="24"/>
          <w:szCs w:val="24"/>
          <w:lang w:eastAsia="ru-RU"/>
        </w:rPr>
        <w:t>читать и понимать основное содержание аутентичных художественных и научно-популярных текстов (определять тему, основную мысль, причинно-следственные связи в тексте, кратко и логично излагать его содержание, оценивать прочитанное, сопоставлять факты в культурах);</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читать текст с выборочным пониманием нужной или интересующей информации (просмотреть текст или несколько коротких текстов и выбрать нужную, интересующую учащихся информацию для дальнейшего использования в процессе общения или расширения знаний по проблеме текста/текстов);</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Cs/>
          <w:sz w:val="24"/>
          <w:szCs w:val="24"/>
          <w:lang w:eastAsia="ru-RU"/>
        </w:rPr>
      </w:pPr>
      <w:r w:rsidRPr="00362CA9">
        <w:rPr>
          <w:rFonts w:ascii="Times New Roman" w:eastAsia="Times New Roman" w:hAnsi="Times New Roman" w:cs="Times New Roman"/>
          <w:bCs/>
          <w:sz w:val="24"/>
          <w:szCs w:val="24"/>
          <w:lang w:eastAsia="ru-RU"/>
        </w:rPr>
        <w:t>Получат возможность научиться:</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читать с полным пониманием несложные аутентичные тексты, ориентированные на предметное содержание речи на этом этапе, на основе языковой и контекстуальной догадки, словообразовательного анализа, использования словаря;</w:t>
      </w:r>
    </w:p>
    <w:p w:rsidR="00362CA9" w:rsidRPr="00362CA9" w:rsidRDefault="00362CA9" w:rsidP="00F60EC6">
      <w:pPr>
        <w:autoSpaceDE w:val="0"/>
        <w:spacing w:after="0" w:line="240" w:lineRule="auto"/>
        <w:ind w:firstLine="709"/>
        <w:jc w:val="both"/>
        <w:rPr>
          <w:rFonts w:ascii="Times New Roman" w:eastAsia="Times New Roman" w:hAnsi="Times New Roman" w:cs="Times New Roman"/>
          <w:sz w:val="24"/>
          <w:szCs w:val="24"/>
          <w:lang w:eastAsia="ru-RU"/>
        </w:rPr>
      </w:pPr>
      <w:r w:rsidRPr="00362CA9">
        <w:rPr>
          <w:rFonts w:ascii="Times New Roman" w:eastAsia="Times New Roman" w:hAnsi="Times New Roman" w:cs="Times New Roman"/>
          <w:sz w:val="24"/>
          <w:szCs w:val="24"/>
          <w:lang w:eastAsia="ru-RU"/>
        </w:rPr>
        <w:t>кратко излагать содержание прочитанного; выражать свое мнение, соотносить со своим опытом;</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
          <w:bCs/>
          <w:sz w:val="24"/>
          <w:szCs w:val="24"/>
          <w:lang w:eastAsia="ru-RU"/>
        </w:rPr>
      </w:pPr>
      <w:r w:rsidRPr="00362CA9">
        <w:rPr>
          <w:rFonts w:ascii="Times New Roman" w:eastAsia="Times New Roman" w:hAnsi="Times New Roman" w:cs="Times New Roman"/>
          <w:bCs/>
          <w:sz w:val="24"/>
          <w:szCs w:val="24"/>
          <w:lang w:eastAsia="ru-RU"/>
        </w:rPr>
        <w:t xml:space="preserve">в области </w:t>
      </w:r>
      <w:r w:rsidRPr="00362CA9">
        <w:rPr>
          <w:rFonts w:ascii="Times New Roman" w:eastAsia="Times New Roman" w:hAnsi="Times New Roman" w:cs="Times New Roman"/>
          <w:b/>
          <w:bCs/>
          <w:sz w:val="24"/>
          <w:szCs w:val="24"/>
          <w:lang w:eastAsia="ru-RU"/>
        </w:rPr>
        <w:t>письма и письменной речи</w:t>
      </w:r>
      <w:r w:rsidRPr="00362CA9">
        <w:rPr>
          <w:rFonts w:ascii="Times New Roman" w:eastAsia="Times New Roman" w:hAnsi="Times New Roman" w:cs="Times New Roman"/>
          <w:sz w:val="24"/>
          <w:szCs w:val="24"/>
          <w:lang w:eastAsia="ru-RU"/>
        </w:rPr>
        <w:t xml:space="preserve"> учащиеся </w:t>
      </w:r>
      <w:r w:rsidRPr="00362CA9">
        <w:rPr>
          <w:rFonts w:ascii="Times New Roman" w:eastAsia="Times New Roman" w:hAnsi="Times New Roman" w:cs="Times New Roman"/>
          <w:b/>
          <w:sz w:val="24"/>
          <w:szCs w:val="24"/>
          <w:lang w:eastAsia="ru-RU"/>
        </w:rPr>
        <w:t>научатся</w:t>
      </w:r>
      <w:r w:rsidRPr="00362CA9">
        <w:rPr>
          <w:rFonts w:ascii="Times New Roman" w:eastAsia="Times New Roman" w:hAnsi="Times New Roman" w:cs="Times New Roman"/>
          <w:b/>
          <w:bCs/>
          <w:sz w:val="24"/>
          <w:szCs w:val="24"/>
          <w:lang w:eastAsia="ru-RU"/>
        </w:rPr>
        <w:t>:</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делать выписки из текста;</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составлять план текста;</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писать поздравления с праздниками, выражать пожелания (объемом до 30 слов, включая адрес);</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заполнять анкеты, бланки, указывая имя, фамилию, пол, возраст, гражданство, адрес;</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
          <w:bCs/>
          <w:sz w:val="24"/>
          <w:szCs w:val="24"/>
          <w:lang w:eastAsia="ru-RU"/>
        </w:rPr>
      </w:pPr>
    </w:p>
    <w:p w:rsidR="00362CA9" w:rsidRPr="00362CA9" w:rsidRDefault="00362CA9" w:rsidP="00F60EC6">
      <w:pPr>
        <w:autoSpaceDE w:val="0"/>
        <w:spacing w:after="0" w:line="240" w:lineRule="auto"/>
        <w:ind w:firstLine="709"/>
        <w:jc w:val="both"/>
        <w:rPr>
          <w:rFonts w:ascii="Times New Roman" w:eastAsia="Times New Roman" w:hAnsi="Times New Roman" w:cs="Times New Roman"/>
          <w:b/>
          <w:bCs/>
          <w:sz w:val="24"/>
          <w:szCs w:val="24"/>
          <w:lang w:eastAsia="ru-RU"/>
        </w:rPr>
      </w:pPr>
      <w:r w:rsidRPr="00362CA9">
        <w:rPr>
          <w:rFonts w:ascii="Times New Roman" w:eastAsia="Times New Roman" w:hAnsi="Times New Roman" w:cs="Times New Roman"/>
          <w:b/>
          <w:bCs/>
          <w:sz w:val="24"/>
          <w:szCs w:val="24"/>
          <w:lang w:eastAsia="ru-RU"/>
        </w:rPr>
        <w:t>Получат возможность научиться:</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писать личное письмо с опорой на образец (расспрашивать адресата о его жизни, здоровье, делах, сообщать то же о себе, своей семье, друзьях, событиях жизни и делах, выражать просьбу и благодарность в соответствии с нормами, принятыми в англоязычных странах).</w:t>
      </w:r>
    </w:p>
    <w:p w:rsidR="00362CA9" w:rsidRPr="00362CA9" w:rsidRDefault="00362CA9" w:rsidP="00F60EC6">
      <w:pPr>
        <w:autoSpaceDE w:val="0"/>
        <w:spacing w:after="0" w:line="240" w:lineRule="auto"/>
        <w:ind w:firstLine="709"/>
        <w:jc w:val="both"/>
        <w:rPr>
          <w:rFonts w:ascii="Times New Roman" w:eastAsia="Times New Roman" w:hAnsi="Times New Roman" w:cs="Times New Roman"/>
          <w:bCs/>
          <w:sz w:val="24"/>
          <w:szCs w:val="24"/>
          <w:lang w:eastAsia="ru-RU"/>
        </w:rPr>
      </w:pPr>
    </w:p>
    <w:p w:rsidR="00362CA9" w:rsidRPr="00362CA9" w:rsidRDefault="00362CA9" w:rsidP="00F60EC6">
      <w:pPr>
        <w:autoSpaceDE w:val="0"/>
        <w:spacing w:after="0" w:line="240" w:lineRule="auto"/>
        <w:ind w:firstLine="709"/>
        <w:jc w:val="both"/>
        <w:rPr>
          <w:rFonts w:ascii="Times New Roman" w:eastAsia="Times New Roman" w:hAnsi="Times New Roman" w:cs="Times New Roman"/>
          <w:bCs/>
          <w:sz w:val="24"/>
          <w:szCs w:val="24"/>
          <w:lang w:eastAsia="ru-RU"/>
        </w:rPr>
      </w:pPr>
      <w:r w:rsidRPr="00362CA9">
        <w:rPr>
          <w:rFonts w:ascii="Times New Roman" w:eastAsia="Times New Roman" w:hAnsi="Times New Roman" w:cs="Times New Roman"/>
          <w:bCs/>
          <w:sz w:val="24"/>
          <w:szCs w:val="24"/>
          <w:lang w:eastAsia="ru-RU"/>
        </w:rPr>
        <w:t>Учащиеся также должны быть в состоянии в конце второго этапа обучения использовать приобретенные знания и умения в практической деятельности и повседневной жизни</w:t>
      </w:r>
      <w:r w:rsidR="003D5DF9">
        <w:rPr>
          <w:rFonts w:ascii="Times New Roman" w:eastAsia="Times New Roman" w:hAnsi="Times New Roman" w:cs="Times New Roman"/>
          <w:bCs/>
          <w:sz w:val="24"/>
          <w:szCs w:val="24"/>
          <w:lang w:eastAsia="ru-RU"/>
        </w:rPr>
        <w:t xml:space="preserve"> </w:t>
      </w:r>
      <w:r w:rsidRPr="00362CA9">
        <w:rPr>
          <w:rFonts w:ascii="Times New Roman" w:eastAsia="Times New Roman" w:hAnsi="Times New Roman" w:cs="Times New Roman"/>
          <w:bCs/>
          <w:sz w:val="24"/>
          <w:szCs w:val="24"/>
          <w:lang w:eastAsia="ru-RU"/>
        </w:rPr>
        <w:t>для:</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достижения взаимопонимания в процессе устного и письменного общения с носителями иностранного языка;</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создания целостной картины поликультурного мира, осознания места и роли родного языка и изучаемого иностранного языка в этом мире;</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приобщения к ценностям мировой культуры через иноязычные источники информации (в том числе мультимедийные);</w:t>
      </w:r>
    </w:p>
    <w:p w:rsidR="00362CA9" w:rsidRPr="00362CA9" w:rsidRDefault="00C26B0F" w:rsidP="00F60EC6">
      <w:pPr>
        <w:autoSpaceDE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362CA9" w:rsidRPr="00362CA9">
        <w:rPr>
          <w:rFonts w:ascii="Times New Roman" w:eastAsia="Times New Roman" w:hAnsi="Times New Roman" w:cs="Times New Roman"/>
          <w:sz w:val="24"/>
          <w:szCs w:val="24"/>
          <w:lang w:eastAsia="ru-RU"/>
        </w:rPr>
        <w:t>ознакомления представителей других стран с культурой своего народа; осознания себя гражданином своей страны и мира.</w:t>
      </w:r>
    </w:p>
    <w:p w:rsidR="00E50E1B" w:rsidRDefault="00E50E1B" w:rsidP="00864CAD">
      <w:pPr>
        <w:spacing w:after="0" w:line="240" w:lineRule="auto"/>
        <w:ind w:left="720"/>
        <w:jc w:val="center"/>
        <w:rPr>
          <w:rFonts w:ascii="Times New Roman" w:eastAsia="Times New Roman" w:hAnsi="Times New Roman" w:cs="Times New Roman"/>
          <w:b/>
          <w:sz w:val="28"/>
          <w:szCs w:val="28"/>
          <w:lang w:eastAsia="ru-RU"/>
        </w:rPr>
      </w:pPr>
    </w:p>
    <w:p w:rsidR="00864CAD" w:rsidRPr="00864CAD" w:rsidRDefault="00864CAD" w:rsidP="00864CAD">
      <w:pPr>
        <w:spacing w:after="0" w:line="240" w:lineRule="auto"/>
        <w:ind w:left="720"/>
        <w:jc w:val="center"/>
        <w:rPr>
          <w:rFonts w:ascii="Times New Roman" w:eastAsia="Times New Roman" w:hAnsi="Times New Roman" w:cs="Times New Roman"/>
          <w:b/>
          <w:sz w:val="28"/>
          <w:szCs w:val="28"/>
          <w:lang w:val="en-US" w:eastAsia="ru-RU"/>
        </w:rPr>
      </w:pPr>
      <w:r w:rsidRPr="00864CAD">
        <w:rPr>
          <w:rFonts w:ascii="Times New Roman" w:eastAsia="Times New Roman" w:hAnsi="Times New Roman" w:cs="Times New Roman"/>
          <w:b/>
          <w:sz w:val="28"/>
          <w:szCs w:val="28"/>
          <w:lang w:eastAsia="ru-RU"/>
        </w:rPr>
        <w:t>Учебно-тематический план 7 класс.</w:t>
      </w:r>
    </w:p>
    <w:p w:rsidR="00864CAD" w:rsidRPr="00864CAD" w:rsidRDefault="00864CAD" w:rsidP="00864CAD">
      <w:pPr>
        <w:spacing w:after="0" w:line="240" w:lineRule="auto"/>
        <w:ind w:left="720"/>
        <w:jc w:val="both"/>
        <w:rPr>
          <w:rFonts w:ascii="Times New Roman" w:eastAsia="Times New Roman" w:hAnsi="Times New Roman" w:cs="Times New Roman"/>
          <w:b/>
          <w:sz w:val="18"/>
          <w:szCs w:val="18"/>
          <w:lang w:val="en-US" w:eastAsia="ru-RU"/>
        </w:rPr>
      </w:pPr>
    </w:p>
    <w:tbl>
      <w:tblPr>
        <w:tblW w:w="14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4959"/>
        <w:gridCol w:w="2977"/>
        <w:gridCol w:w="5846"/>
      </w:tblGrid>
      <w:tr w:rsidR="00864CAD" w:rsidRPr="00864CAD" w:rsidTr="00C26B0F">
        <w:trPr>
          <w:jc w:val="center"/>
        </w:trPr>
        <w:tc>
          <w:tcPr>
            <w:tcW w:w="1198"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w:t>
            </w:r>
          </w:p>
        </w:tc>
        <w:tc>
          <w:tcPr>
            <w:tcW w:w="4959" w:type="dxa"/>
            <w:tcBorders>
              <w:top w:val="single" w:sz="4" w:space="0" w:color="auto"/>
              <w:left w:val="single" w:sz="4" w:space="0" w:color="auto"/>
              <w:bottom w:val="single" w:sz="4" w:space="0" w:color="auto"/>
              <w:right w:val="single" w:sz="4" w:space="0" w:color="auto"/>
            </w:tcBorders>
            <w:vAlign w:val="center"/>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Тема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Количество часов</w:t>
            </w:r>
          </w:p>
        </w:tc>
        <w:tc>
          <w:tcPr>
            <w:tcW w:w="5846" w:type="dxa"/>
            <w:tcBorders>
              <w:top w:val="single" w:sz="4" w:space="0" w:color="auto"/>
              <w:left w:val="single" w:sz="4" w:space="0" w:color="auto"/>
              <w:bottom w:val="single" w:sz="4" w:space="0" w:color="auto"/>
              <w:right w:val="single" w:sz="4" w:space="0" w:color="auto"/>
            </w:tcBorders>
            <w:vAlign w:val="center"/>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Контрольные работы</w:t>
            </w:r>
          </w:p>
        </w:tc>
      </w:tr>
      <w:tr w:rsidR="00864CAD" w:rsidRPr="00864CAD" w:rsidTr="00C26B0F">
        <w:trPr>
          <w:jc w:val="center"/>
        </w:trPr>
        <w:tc>
          <w:tcPr>
            <w:tcW w:w="1198" w:type="dxa"/>
            <w:tcBorders>
              <w:top w:val="single" w:sz="4" w:space="0" w:color="auto"/>
              <w:left w:val="single" w:sz="4" w:space="0" w:color="auto"/>
              <w:bottom w:val="single" w:sz="4" w:space="0" w:color="auto"/>
              <w:right w:val="single" w:sz="4" w:space="0" w:color="auto"/>
            </w:tcBorders>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1</w:t>
            </w:r>
          </w:p>
        </w:tc>
        <w:tc>
          <w:tcPr>
            <w:tcW w:w="4959"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Школа.</w:t>
            </w:r>
          </w:p>
        </w:tc>
        <w:tc>
          <w:tcPr>
            <w:tcW w:w="2977"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17</w:t>
            </w:r>
          </w:p>
        </w:tc>
        <w:tc>
          <w:tcPr>
            <w:tcW w:w="5846"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1</w:t>
            </w:r>
            <w:r w:rsidR="00E639C6">
              <w:rPr>
                <w:rFonts w:ascii="Times New Roman" w:eastAsia="Times New Roman" w:hAnsi="Times New Roman" w:cs="Times New Roman"/>
                <w:sz w:val="24"/>
                <w:szCs w:val="24"/>
              </w:rPr>
              <w:t xml:space="preserve"> (тематическая)</w:t>
            </w:r>
          </w:p>
        </w:tc>
      </w:tr>
      <w:tr w:rsidR="00864CAD" w:rsidRPr="00864CAD" w:rsidTr="00C26B0F">
        <w:trPr>
          <w:jc w:val="center"/>
        </w:trPr>
        <w:tc>
          <w:tcPr>
            <w:tcW w:w="1198"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2</w:t>
            </w:r>
          </w:p>
        </w:tc>
        <w:tc>
          <w:tcPr>
            <w:tcW w:w="4959"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Язык мира.</w:t>
            </w:r>
          </w:p>
        </w:tc>
        <w:tc>
          <w:tcPr>
            <w:tcW w:w="2977"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17</w:t>
            </w:r>
          </w:p>
        </w:tc>
        <w:tc>
          <w:tcPr>
            <w:tcW w:w="5846" w:type="dxa"/>
            <w:tcBorders>
              <w:top w:val="single" w:sz="4" w:space="0" w:color="auto"/>
              <w:left w:val="single" w:sz="4" w:space="0" w:color="auto"/>
              <w:bottom w:val="single" w:sz="4" w:space="0" w:color="auto"/>
              <w:right w:val="single" w:sz="4" w:space="0" w:color="auto"/>
            </w:tcBorders>
            <w:hideMark/>
          </w:tcPr>
          <w:p w:rsidR="00E639C6" w:rsidRPr="00864CAD" w:rsidRDefault="00864CAD" w:rsidP="00F60EC6">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1</w:t>
            </w:r>
            <w:r w:rsidR="00E639C6">
              <w:rPr>
                <w:rFonts w:ascii="Times New Roman" w:eastAsia="Times New Roman" w:hAnsi="Times New Roman" w:cs="Times New Roman"/>
                <w:sz w:val="24"/>
                <w:szCs w:val="24"/>
              </w:rPr>
              <w:t xml:space="preserve"> (тематическая)</w:t>
            </w:r>
            <w:r w:rsidR="00F60EC6">
              <w:rPr>
                <w:rFonts w:ascii="Times New Roman" w:eastAsia="Times New Roman" w:hAnsi="Times New Roman" w:cs="Times New Roman"/>
                <w:sz w:val="24"/>
                <w:szCs w:val="24"/>
              </w:rPr>
              <w:t xml:space="preserve">, </w:t>
            </w:r>
            <w:r w:rsidR="00E639C6">
              <w:rPr>
                <w:rFonts w:ascii="Times New Roman" w:eastAsia="Times New Roman" w:hAnsi="Times New Roman" w:cs="Times New Roman"/>
                <w:sz w:val="24"/>
                <w:szCs w:val="24"/>
              </w:rPr>
              <w:t>1 (итоговая)</w:t>
            </w:r>
          </w:p>
        </w:tc>
      </w:tr>
      <w:tr w:rsidR="00864CAD" w:rsidRPr="00864CAD" w:rsidTr="00C26B0F">
        <w:trPr>
          <w:jc w:val="center"/>
        </w:trPr>
        <w:tc>
          <w:tcPr>
            <w:tcW w:w="1198"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3</w:t>
            </w:r>
          </w:p>
        </w:tc>
        <w:tc>
          <w:tcPr>
            <w:tcW w:w="4959" w:type="dxa"/>
            <w:tcBorders>
              <w:top w:val="single" w:sz="4" w:space="0" w:color="auto"/>
              <w:left w:val="single" w:sz="4" w:space="0" w:color="auto"/>
              <w:bottom w:val="single" w:sz="4" w:space="0" w:color="auto"/>
              <w:right w:val="single" w:sz="4" w:space="0" w:color="auto"/>
            </w:tcBorders>
            <w:hideMark/>
          </w:tcPr>
          <w:p w:rsidR="00864CAD" w:rsidRPr="00864CAD" w:rsidRDefault="00864CAD" w:rsidP="00E639C6">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Факты об англоговорящ</w:t>
            </w:r>
            <w:r w:rsidR="00E639C6">
              <w:rPr>
                <w:rFonts w:ascii="Times New Roman" w:eastAsia="Times New Roman" w:hAnsi="Times New Roman" w:cs="Times New Roman"/>
                <w:sz w:val="24"/>
                <w:szCs w:val="24"/>
              </w:rPr>
              <w:t>их</w:t>
            </w:r>
            <w:r w:rsidRPr="00864CAD">
              <w:rPr>
                <w:rFonts w:ascii="Times New Roman" w:eastAsia="Times New Roman" w:hAnsi="Times New Roman" w:cs="Times New Roman"/>
                <w:sz w:val="24"/>
                <w:szCs w:val="24"/>
              </w:rPr>
              <w:t xml:space="preserve"> </w:t>
            </w:r>
            <w:r w:rsidR="00E639C6">
              <w:rPr>
                <w:rFonts w:ascii="Times New Roman" w:eastAsia="Times New Roman" w:hAnsi="Times New Roman" w:cs="Times New Roman"/>
                <w:sz w:val="24"/>
                <w:szCs w:val="24"/>
              </w:rPr>
              <w:t>странах</w:t>
            </w:r>
            <w:r w:rsidRPr="00864CAD">
              <w:rPr>
                <w:rFonts w:ascii="Times New Roman" w:eastAsia="Times New Roman" w:hAnsi="Times New Roman" w:cs="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17</w:t>
            </w:r>
          </w:p>
        </w:tc>
        <w:tc>
          <w:tcPr>
            <w:tcW w:w="5846" w:type="dxa"/>
            <w:tcBorders>
              <w:top w:val="single" w:sz="4" w:space="0" w:color="auto"/>
              <w:left w:val="single" w:sz="4" w:space="0" w:color="auto"/>
              <w:bottom w:val="single" w:sz="4" w:space="0" w:color="auto"/>
              <w:right w:val="single" w:sz="4" w:space="0" w:color="auto"/>
            </w:tcBorders>
            <w:hideMark/>
          </w:tcPr>
          <w:p w:rsidR="00864CAD" w:rsidRPr="00864CAD" w:rsidRDefault="00E639C6" w:rsidP="00F60EC6">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(тематическая)</w:t>
            </w:r>
            <w:r w:rsidR="00F60EC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 (итоговая)</w:t>
            </w:r>
          </w:p>
        </w:tc>
      </w:tr>
      <w:tr w:rsidR="00864CAD" w:rsidRPr="00864CAD" w:rsidTr="00C26B0F">
        <w:trPr>
          <w:jc w:val="center"/>
        </w:trPr>
        <w:tc>
          <w:tcPr>
            <w:tcW w:w="1198"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4</w:t>
            </w:r>
          </w:p>
        </w:tc>
        <w:tc>
          <w:tcPr>
            <w:tcW w:w="4959"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Живые существа вокруг нас.</w:t>
            </w:r>
          </w:p>
        </w:tc>
        <w:tc>
          <w:tcPr>
            <w:tcW w:w="2977"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17</w:t>
            </w:r>
          </w:p>
        </w:tc>
        <w:tc>
          <w:tcPr>
            <w:tcW w:w="5846"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1</w:t>
            </w:r>
            <w:r w:rsidR="00E639C6">
              <w:rPr>
                <w:rFonts w:ascii="Times New Roman" w:eastAsia="Times New Roman" w:hAnsi="Times New Roman" w:cs="Times New Roman"/>
                <w:sz w:val="24"/>
                <w:szCs w:val="24"/>
              </w:rPr>
              <w:t xml:space="preserve"> (тематическая)</w:t>
            </w:r>
          </w:p>
        </w:tc>
      </w:tr>
      <w:tr w:rsidR="00864CAD" w:rsidRPr="00864CAD" w:rsidTr="00C26B0F">
        <w:trPr>
          <w:jc w:val="center"/>
        </w:trPr>
        <w:tc>
          <w:tcPr>
            <w:tcW w:w="1198"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5</w:t>
            </w:r>
          </w:p>
        </w:tc>
        <w:tc>
          <w:tcPr>
            <w:tcW w:w="4959"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Экология.</w:t>
            </w:r>
          </w:p>
        </w:tc>
        <w:tc>
          <w:tcPr>
            <w:tcW w:w="2977"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17</w:t>
            </w:r>
          </w:p>
        </w:tc>
        <w:tc>
          <w:tcPr>
            <w:tcW w:w="5846" w:type="dxa"/>
            <w:tcBorders>
              <w:top w:val="single" w:sz="4" w:space="0" w:color="auto"/>
              <w:left w:val="single" w:sz="4" w:space="0" w:color="auto"/>
              <w:bottom w:val="single" w:sz="4" w:space="0" w:color="auto"/>
              <w:right w:val="single" w:sz="4" w:space="0" w:color="auto"/>
            </w:tcBorders>
            <w:hideMark/>
          </w:tcPr>
          <w:p w:rsidR="00864CAD" w:rsidRPr="00864CAD" w:rsidRDefault="00E639C6" w:rsidP="00F60EC6">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(тематическая)</w:t>
            </w:r>
            <w:r w:rsidR="00F60EC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 (итоговая)</w:t>
            </w:r>
          </w:p>
        </w:tc>
      </w:tr>
      <w:tr w:rsidR="00864CAD" w:rsidRPr="00864CAD" w:rsidTr="00C26B0F">
        <w:trPr>
          <w:jc w:val="center"/>
        </w:trPr>
        <w:tc>
          <w:tcPr>
            <w:tcW w:w="1198" w:type="dxa"/>
            <w:tcBorders>
              <w:top w:val="single" w:sz="4" w:space="0" w:color="auto"/>
              <w:left w:val="single" w:sz="4" w:space="0" w:color="auto"/>
              <w:bottom w:val="single" w:sz="4" w:space="0" w:color="auto"/>
              <w:right w:val="single" w:sz="4" w:space="0" w:color="auto"/>
            </w:tcBorders>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6</w:t>
            </w:r>
          </w:p>
        </w:tc>
        <w:tc>
          <w:tcPr>
            <w:tcW w:w="4959"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ЗОЖ</w:t>
            </w:r>
          </w:p>
        </w:tc>
        <w:tc>
          <w:tcPr>
            <w:tcW w:w="2977" w:type="dxa"/>
            <w:tcBorders>
              <w:top w:val="single" w:sz="4" w:space="0" w:color="auto"/>
              <w:left w:val="single" w:sz="4" w:space="0" w:color="auto"/>
              <w:bottom w:val="single" w:sz="4" w:space="0" w:color="auto"/>
              <w:right w:val="single" w:sz="4" w:space="0" w:color="auto"/>
            </w:tcBorders>
            <w:hideMark/>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20</w:t>
            </w:r>
          </w:p>
        </w:tc>
        <w:tc>
          <w:tcPr>
            <w:tcW w:w="5846" w:type="dxa"/>
            <w:tcBorders>
              <w:top w:val="single" w:sz="4" w:space="0" w:color="auto"/>
              <w:left w:val="single" w:sz="4" w:space="0" w:color="auto"/>
              <w:bottom w:val="single" w:sz="4" w:space="0" w:color="auto"/>
              <w:right w:val="single" w:sz="4" w:space="0" w:color="auto"/>
            </w:tcBorders>
            <w:hideMark/>
          </w:tcPr>
          <w:p w:rsidR="00864CAD" w:rsidRPr="00864CAD" w:rsidRDefault="00E639C6" w:rsidP="00F60EC6">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(тематическая)</w:t>
            </w:r>
            <w:r w:rsidR="00F60EC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 (</w:t>
            </w:r>
            <w:r w:rsidR="00C26B0F">
              <w:rPr>
                <w:rFonts w:ascii="Times New Roman" w:eastAsia="Times New Roman" w:hAnsi="Times New Roman" w:cs="Times New Roman"/>
                <w:sz w:val="24"/>
                <w:szCs w:val="24"/>
              </w:rPr>
              <w:t>промежуточная</w:t>
            </w:r>
            <w:r>
              <w:rPr>
                <w:rFonts w:ascii="Times New Roman" w:eastAsia="Times New Roman" w:hAnsi="Times New Roman" w:cs="Times New Roman"/>
                <w:sz w:val="24"/>
                <w:szCs w:val="24"/>
              </w:rPr>
              <w:t>)</w:t>
            </w:r>
          </w:p>
        </w:tc>
      </w:tr>
      <w:tr w:rsidR="00864CAD" w:rsidRPr="00864CAD" w:rsidTr="00F60EC6">
        <w:trPr>
          <w:jc w:val="center"/>
        </w:trPr>
        <w:tc>
          <w:tcPr>
            <w:tcW w:w="1198" w:type="dxa"/>
            <w:tcBorders>
              <w:top w:val="single" w:sz="4" w:space="0" w:color="auto"/>
              <w:left w:val="single" w:sz="4" w:space="0" w:color="auto"/>
              <w:bottom w:val="single" w:sz="4" w:space="0" w:color="auto"/>
              <w:right w:val="single" w:sz="4" w:space="0" w:color="auto"/>
            </w:tcBorders>
          </w:tcPr>
          <w:p w:rsidR="00864CAD" w:rsidRPr="00864CAD" w:rsidRDefault="00864CAD" w:rsidP="00864CAD">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7</w:t>
            </w:r>
          </w:p>
        </w:tc>
        <w:tc>
          <w:tcPr>
            <w:tcW w:w="4959" w:type="dxa"/>
            <w:tcBorders>
              <w:top w:val="single" w:sz="4" w:space="0" w:color="auto"/>
              <w:left w:val="single" w:sz="4" w:space="0" w:color="auto"/>
              <w:bottom w:val="single" w:sz="4" w:space="0" w:color="auto"/>
              <w:right w:val="single" w:sz="4" w:space="0" w:color="auto"/>
            </w:tcBorders>
            <w:vAlign w:val="center"/>
            <w:hideMark/>
          </w:tcPr>
          <w:p w:rsidR="00864CAD" w:rsidRPr="00864CAD" w:rsidRDefault="00864CAD" w:rsidP="00F60EC6">
            <w:pPr>
              <w:spacing w:after="0" w:line="240" w:lineRule="auto"/>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Итого</w:t>
            </w:r>
          </w:p>
        </w:tc>
        <w:tc>
          <w:tcPr>
            <w:tcW w:w="2977" w:type="dxa"/>
            <w:tcBorders>
              <w:top w:val="single" w:sz="4" w:space="0" w:color="auto"/>
              <w:left w:val="single" w:sz="4" w:space="0" w:color="auto"/>
              <w:bottom w:val="single" w:sz="4" w:space="0" w:color="auto"/>
              <w:right w:val="single" w:sz="4" w:space="0" w:color="auto"/>
            </w:tcBorders>
            <w:vAlign w:val="center"/>
            <w:hideMark/>
          </w:tcPr>
          <w:p w:rsidR="00864CAD" w:rsidRPr="00864CAD" w:rsidRDefault="00864CAD" w:rsidP="00F60EC6">
            <w:pPr>
              <w:spacing w:after="0" w:line="240" w:lineRule="auto"/>
              <w:jc w:val="center"/>
              <w:rPr>
                <w:rFonts w:ascii="Times New Roman" w:eastAsia="Times New Roman" w:hAnsi="Times New Roman" w:cs="Times New Roman"/>
                <w:sz w:val="24"/>
                <w:szCs w:val="24"/>
                <w:lang w:val="en-US"/>
              </w:rPr>
            </w:pPr>
            <w:r w:rsidRPr="00864CAD">
              <w:rPr>
                <w:rFonts w:ascii="Times New Roman" w:eastAsia="Times New Roman" w:hAnsi="Times New Roman" w:cs="Times New Roman"/>
                <w:sz w:val="24"/>
                <w:szCs w:val="24"/>
              </w:rPr>
              <w:t>10</w:t>
            </w:r>
            <w:r w:rsidRPr="00864CAD">
              <w:rPr>
                <w:rFonts w:ascii="Times New Roman" w:eastAsia="Times New Roman" w:hAnsi="Times New Roman" w:cs="Times New Roman"/>
                <w:sz w:val="24"/>
                <w:szCs w:val="24"/>
                <w:lang w:val="en-US"/>
              </w:rPr>
              <w:t>5</w:t>
            </w:r>
          </w:p>
        </w:tc>
        <w:tc>
          <w:tcPr>
            <w:tcW w:w="5846" w:type="dxa"/>
            <w:tcBorders>
              <w:top w:val="single" w:sz="4" w:space="0" w:color="auto"/>
              <w:left w:val="single" w:sz="4" w:space="0" w:color="auto"/>
              <w:bottom w:val="single" w:sz="4" w:space="0" w:color="auto"/>
              <w:right w:val="single" w:sz="4" w:space="0" w:color="auto"/>
            </w:tcBorders>
            <w:hideMark/>
          </w:tcPr>
          <w:p w:rsidR="00864CAD" w:rsidRDefault="00E639C6" w:rsidP="00864CA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 (тематических)</w:t>
            </w:r>
          </w:p>
          <w:p w:rsidR="00E639C6" w:rsidRDefault="00C26B0F" w:rsidP="00864CA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E639C6">
              <w:rPr>
                <w:rFonts w:ascii="Times New Roman" w:eastAsia="Times New Roman" w:hAnsi="Times New Roman" w:cs="Times New Roman"/>
                <w:sz w:val="24"/>
                <w:szCs w:val="24"/>
              </w:rPr>
              <w:t>(итоговых)</w:t>
            </w:r>
          </w:p>
          <w:p w:rsidR="00C26B0F" w:rsidRPr="00864CAD" w:rsidRDefault="00C26B0F" w:rsidP="00864CA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(промежуточная)</w:t>
            </w:r>
          </w:p>
        </w:tc>
      </w:tr>
    </w:tbl>
    <w:p w:rsidR="00864CAD" w:rsidRPr="00864CAD" w:rsidRDefault="00864CAD" w:rsidP="00864CAD">
      <w:pPr>
        <w:spacing w:after="0" w:line="240" w:lineRule="auto"/>
        <w:ind w:firstLine="851"/>
        <w:jc w:val="center"/>
        <w:rPr>
          <w:rFonts w:ascii="Times New Roman" w:eastAsia="Times New Roman" w:hAnsi="Times New Roman" w:cs="Times New Roman"/>
          <w:b/>
          <w:sz w:val="28"/>
          <w:szCs w:val="28"/>
          <w:lang w:val="en-US" w:eastAsia="ru-RU"/>
        </w:rPr>
      </w:pPr>
      <w:r w:rsidRPr="00864CAD">
        <w:rPr>
          <w:rFonts w:ascii="Times New Roman" w:eastAsia="Times New Roman" w:hAnsi="Times New Roman" w:cs="Times New Roman"/>
          <w:b/>
          <w:sz w:val="28"/>
          <w:szCs w:val="28"/>
          <w:lang w:eastAsia="ru-RU"/>
        </w:rPr>
        <w:lastRenderedPageBreak/>
        <w:t>Содержание программы 7 класс.</w:t>
      </w:r>
    </w:p>
    <w:p w:rsidR="00864CAD" w:rsidRPr="00864CAD" w:rsidRDefault="00864CAD" w:rsidP="00864CAD">
      <w:pPr>
        <w:spacing w:after="0" w:line="240" w:lineRule="auto"/>
        <w:ind w:firstLine="851"/>
        <w:jc w:val="both"/>
        <w:rPr>
          <w:rFonts w:ascii="Times New Roman" w:eastAsia="Times New Roman" w:hAnsi="Times New Roman" w:cs="Times New Roman"/>
          <w:b/>
          <w:sz w:val="16"/>
          <w:szCs w:val="16"/>
          <w:lang w:val="en-US" w:eastAsia="ru-RU"/>
        </w:rPr>
      </w:pPr>
    </w:p>
    <w:tbl>
      <w:tblPr>
        <w:tblStyle w:val="211"/>
        <w:tblW w:w="15058" w:type="dxa"/>
        <w:jc w:val="center"/>
        <w:tblLook w:val="04A0" w:firstRow="1" w:lastRow="0" w:firstColumn="1" w:lastColumn="0" w:noHBand="0" w:noVBand="1"/>
      </w:tblPr>
      <w:tblGrid>
        <w:gridCol w:w="876"/>
        <w:gridCol w:w="1915"/>
        <w:gridCol w:w="10569"/>
        <w:gridCol w:w="1698"/>
      </w:tblGrid>
      <w:tr w:rsidR="00864CAD" w:rsidRPr="00864CAD" w:rsidTr="00A26F9D">
        <w:trPr>
          <w:trHeight w:val="599"/>
          <w:jc w:val="center"/>
        </w:trPr>
        <w:tc>
          <w:tcPr>
            <w:tcW w:w="883" w:type="dxa"/>
          </w:tcPr>
          <w:p w:rsidR="00864CAD" w:rsidRPr="00864CAD" w:rsidRDefault="00864CAD" w:rsidP="00864CAD">
            <w:pPr>
              <w:jc w:val="center"/>
              <w:rPr>
                <w:rFonts w:ascii="Times New Roman" w:eastAsia="Times New Roman" w:hAnsi="Times New Roman" w:cs="Times New Roman"/>
                <w:b/>
                <w:sz w:val="24"/>
                <w:szCs w:val="24"/>
                <w:lang w:eastAsia="ru-RU"/>
              </w:rPr>
            </w:pPr>
            <w:r w:rsidRPr="00864CAD">
              <w:rPr>
                <w:rFonts w:ascii="Times New Roman" w:eastAsia="Times New Roman" w:hAnsi="Times New Roman" w:cs="Times New Roman"/>
                <w:b/>
                <w:sz w:val="24"/>
                <w:szCs w:val="24"/>
                <w:lang w:eastAsia="ru-RU"/>
              </w:rPr>
              <w:t>№</w:t>
            </w:r>
          </w:p>
        </w:tc>
        <w:tc>
          <w:tcPr>
            <w:tcW w:w="1771" w:type="dxa"/>
          </w:tcPr>
          <w:p w:rsidR="00864CAD" w:rsidRPr="00864CAD" w:rsidRDefault="00864CAD" w:rsidP="00864CAD">
            <w:pPr>
              <w:jc w:val="center"/>
              <w:rPr>
                <w:rFonts w:ascii="Times New Roman" w:eastAsia="Times New Roman" w:hAnsi="Times New Roman" w:cs="Times New Roman"/>
                <w:b/>
                <w:sz w:val="24"/>
                <w:szCs w:val="24"/>
                <w:lang w:eastAsia="ru-RU"/>
              </w:rPr>
            </w:pPr>
            <w:r w:rsidRPr="00864CAD">
              <w:rPr>
                <w:rFonts w:ascii="Times New Roman" w:eastAsia="Times New Roman" w:hAnsi="Times New Roman" w:cs="Times New Roman"/>
                <w:b/>
                <w:sz w:val="24"/>
                <w:szCs w:val="24"/>
                <w:lang w:eastAsia="ru-RU"/>
              </w:rPr>
              <w:t>Тема</w:t>
            </w:r>
          </w:p>
        </w:tc>
        <w:tc>
          <w:tcPr>
            <w:tcW w:w="10703" w:type="dxa"/>
          </w:tcPr>
          <w:p w:rsidR="00864CAD" w:rsidRPr="00864CAD" w:rsidRDefault="00864CAD" w:rsidP="00864CAD">
            <w:pPr>
              <w:jc w:val="center"/>
              <w:rPr>
                <w:rFonts w:ascii="Times New Roman" w:eastAsia="Times New Roman" w:hAnsi="Times New Roman" w:cs="Times New Roman"/>
                <w:b/>
                <w:sz w:val="24"/>
                <w:szCs w:val="24"/>
                <w:lang w:eastAsia="ru-RU"/>
              </w:rPr>
            </w:pPr>
            <w:r w:rsidRPr="00864CAD">
              <w:rPr>
                <w:rFonts w:ascii="Times New Roman" w:eastAsia="Times New Roman" w:hAnsi="Times New Roman" w:cs="Times New Roman"/>
                <w:b/>
                <w:sz w:val="24"/>
                <w:szCs w:val="24"/>
                <w:lang w:eastAsia="ru-RU"/>
              </w:rPr>
              <w:t>Содержание тем</w:t>
            </w:r>
          </w:p>
        </w:tc>
        <w:tc>
          <w:tcPr>
            <w:tcW w:w="1701" w:type="dxa"/>
          </w:tcPr>
          <w:p w:rsidR="00864CAD" w:rsidRPr="00864CAD" w:rsidRDefault="00864CAD" w:rsidP="00864CAD">
            <w:pPr>
              <w:jc w:val="center"/>
              <w:rPr>
                <w:rFonts w:ascii="Times New Roman" w:eastAsia="Times New Roman" w:hAnsi="Times New Roman" w:cs="Times New Roman"/>
                <w:b/>
                <w:sz w:val="24"/>
                <w:szCs w:val="24"/>
                <w:lang w:eastAsia="ru-RU"/>
              </w:rPr>
            </w:pPr>
            <w:r w:rsidRPr="00864CAD">
              <w:rPr>
                <w:rFonts w:ascii="Times New Roman" w:eastAsia="Times New Roman" w:hAnsi="Times New Roman" w:cs="Times New Roman"/>
                <w:b/>
                <w:sz w:val="24"/>
                <w:szCs w:val="24"/>
                <w:lang w:eastAsia="ru-RU"/>
              </w:rPr>
              <w:t>Количество часов</w:t>
            </w:r>
          </w:p>
        </w:tc>
      </w:tr>
      <w:tr w:rsidR="00864CAD" w:rsidRPr="00864CAD" w:rsidTr="00A26F9D">
        <w:trPr>
          <w:jc w:val="center"/>
        </w:trPr>
        <w:tc>
          <w:tcPr>
            <w:tcW w:w="883" w:type="dxa"/>
          </w:tcPr>
          <w:p w:rsidR="00864CAD" w:rsidRPr="00864CAD" w:rsidRDefault="00864CAD" w:rsidP="00864CAD">
            <w:pPr>
              <w:jc w:val="both"/>
              <w:rPr>
                <w:rFonts w:ascii="Times New Roman" w:eastAsia="Times New Roman" w:hAnsi="Times New Roman" w:cs="Times New Roman"/>
                <w:b/>
                <w:sz w:val="28"/>
                <w:szCs w:val="28"/>
                <w:lang w:eastAsia="ru-RU"/>
              </w:rPr>
            </w:pPr>
            <w:r w:rsidRPr="00864CAD">
              <w:rPr>
                <w:rFonts w:ascii="Times New Roman" w:eastAsia="Times New Roman" w:hAnsi="Times New Roman" w:cs="Times New Roman"/>
                <w:b/>
                <w:sz w:val="28"/>
                <w:szCs w:val="28"/>
                <w:lang w:eastAsia="ru-RU"/>
              </w:rPr>
              <w:t>1.</w:t>
            </w:r>
          </w:p>
        </w:tc>
        <w:tc>
          <w:tcPr>
            <w:tcW w:w="1771" w:type="dxa"/>
          </w:tcPr>
          <w:p w:rsidR="00864CAD" w:rsidRPr="00864CAD" w:rsidRDefault="00864CAD" w:rsidP="00864CAD">
            <w:pPr>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Школа.</w:t>
            </w:r>
          </w:p>
        </w:tc>
        <w:tc>
          <w:tcPr>
            <w:tcW w:w="10703" w:type="dxa"/>
          </w:tcPr>
          <w:p w:rsidR="00E639C6" w:rsidRPr="00E639C6" w:rsidRDefault="00E639C6" w:rsidP="00E639C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Образование в Великобритании. О начале учебного года в России. </w:t>
            </w:r>
            <w:r w:rsidRPr="00E639C6">
              <w:rPr>
                <w:rFonts w:ascii="Times New Roman" w:eastAsia="Times New Roman" w:hAnsi="Times New Roman" w:cs="Times New Roman"/>
                <w:sz w:val="24"/>
                <w:szCs w:val="24"/>
                <w:lang w:eastAsia="ru-RU"/>
              </w:rPr>
              <w:t>Каникулы.</w:t>
            </w:r>
          </w:p>
          <w:p w:rsidR="00864CAD" w:rsidRPr="00E639C6" w:rsidRDefault="00E639C6" w:rsidP="00E639C6">
            <w:pPr>
              <w:jc w:val="both"/>
              <w:rPr>
                <w:rFonts w:ascii="Times New Roman" w:eastAsia="Times New Roman" w:hAnsi="Times New Roman" w:cs="Times New Roman"/>
                <w:sz w:val="24"/>
                <w:szCs w:val="24"/>
                <w:lang w:eastAsia="ru-RU"/>
              </w:rPr>
            </w:pPr>
            <w:r w:rsidRPr="00E639C6">
              <w:rPr>
                <w:rFonts w:ascii="Times New Roman" w:eastAsia="Times New Roman" w:hAnsi="Times New Roman" w:cs="Times New Roman"/>
                <w:sz w:val="24"/>
                <w:szCs w:val="24"/>
                <w:lang w:eastAsia="ru-RU"/>
              </w:rPr>
              <w:t>Беседа о каникулах, ответы на вопросы о школе, выполн</w:t>
            </w:r>
            <w:r>
              <w:rPr>
                <w:rFonts w:ascii="Times New Roman" w:eastAsia="Times New Roman" w:hAnsi="Times New Roman" w:cs="Times New Roman"/>
                <w:sz w:val="24"/>
                <w:szCs w:val="24"/>
                <w:lang w:eastAsia="ru-RU"/>
              </w:rPr>
              <w:t xml:space="preserve">ение грамматических упражнений. Встречи выпускников. </w:t>
            </w:r>
            <w:r w:rsidRPr="00E639C6">
              <w:rPr>
                <w:rFonts w:ascii="Times New Roman" w:eastAsia="Times New Roman" w:hAnsi="Times New Roman" w:cs="Times New Roman"/>
                <w:sz w:val="24"/>
                <w:szCs w:val="24"/>
                <w:lang w:eastAsia="ru-RU"/>
              </w:rPr>
              <w:t>Американизмы в английском языке. Исчисляемые и неисчисляемые существительные, и употребление артиклей перед ними. По</w:t>
            </w:r>
            <w:r>
              <w:rPr>
                <w:rFonts w:ascii="Times New Roman" w:eastAsia="Times New Roman" w:hAnsi="Times New Roman" w:cs="Times New Roman"/>
                <w:sz w:val="24"/>
                <w:szCs w:val="24"/>
                <w:lang w:eastAsia="ru-RU"/>
              </w:rPr>
              <w:t xml:space="preserve">купка школьных принадлежностей. Слова piece, pair. Школа в Великобритании. </w:t>
            </w:r>
            <w:r w:rsidRPr="00E639C6">
              <w:rPr>
                <w:rFonts w:ascii="Times New Roman" w:eastAsia="Times New Roman" w:hAnsi="Times New Roman" w:cs="Times New Roman"/>
                <w:sz w:val="24"/>
                <w:szCs w:val="24"/>
                <w:lang w:eastAsia="ru-RU"/>
              </w:rPr>
              <w:t>Работа с тек</w:t>
            </w:r>
            <w:r>
              <w:rPr>
                <w:rFonts w:ascii="Times New Roman" w:eastAsia="Times New Roman" w:hAnsi="Times New Roman" w:cs="Times New Roman"/>
                <w:sz w:val="24"/>
                <w:szCs w:val="24"/>
                <w:lang w:eastAsia="ru-RU"/>
              </w:rPr>
              <w:t xml:space="preserve">стом «Школы в Англии и Уэльсе». Изучаемые предметы. </w:t>
            </w:r>
            <w:r w:rsidRPr="00E639C6">
              <w:rPr>
                <w:rFonts w:ascii="Times New Roman" w:eastAsia="Times New Roman" w:hAnsi="Times New Roman" w:cs="Times New Roman"/>
                <w:sz w:val="24"/>
                <w:szCs w:val="24"/>
                <w:lang w:eastAsia="ru-RU"/>
              </w:rPr>
              <w:t>Употребление артиклей с некоторыми существительными. Ответы на вопросы о школе в Англии</w:t>
            </w:r>
            <w:r>
              <w:rPr>
                <w:rFonts w:ascii="Times New Roman" w:eastAsia="Times New Roman" w:hAnsi="Times New Roman" w:cs="Times New Roman"/>
                <w:sz w:val="24"/>
                <w:szCs w:val="24"/>
                <w:lang w:eastAsia="ru-RU"/>
              </w:rPr>
              <w:t xml:space="preserve">. Моя школа. </w:t>
            </w:r>
            <w:r w:rsidRPr="00E639C6">
              <w:rPr>
                <w:rFonts w:ascii="Times New Roman" w:eastAsia="Times New Roman" w:hAnsi="Times New Roman" w:cs="Times New Roman"/>
                <w:sz w:val="24"/>
                <w:szCs w:val="24"/>
                <w:lang w:eastAsia="ru-RU"/>
              </w:rPr>
              <w:t>Беседа о своей школе. Слова, которые нужно различать (to say , to tell, to talk, to speak).</w:t>
            </w:r>
            <w:r>
              <w:rPr>
                <w:rFonts w:ascii="Times New Roman" w:eastAsia="Times New Roman" w:hAnsi="Times New Roman" w:cs="Times New Roman"/>
                <w:sz w:val="24"/>
                <w:szCs w:val="24"/>
                <w:lang w:eastAsia="ru-RU"/>
              </w:rPr>
              <w:t xml:space="preserve"> </w:t>
            </w:r>
            <w:r w:rsidRPr="00E639C6">
              <w:rPr>
                <w:rFonts w:ascii="Times New Roman" w:eastAsia="Times New Roman" w:hAnsi="Times New Roman" w:cs="Times New Roman"/>
                <w:sz w:val="24"/>
                <w:szCs w:val="24"/>
                <w:lang w:eastAsia="ru-RU"/>
              </w:rPr>
              <w:t xml:space="preserve">Образование в </w:t>
            </w:r>
            <w:r>
              <w:rPr>
                <w:rFonts w:ascii="Times New Roman" w:eastAsia="Times New Roman" w:hAnsi="Times New Roman" w:cs="Times New Roman"/>
                <w:sz w:val="24"/>
                <w:szCs w:val="24"/>
                <w:lang w:eastAsia="ru-RU"/>
              </w:rPr>
              <w:t xml:space="preserve">Англии, Уэльсе, России. </w:t>
            </w:r>
            <w:r w:rsidRPr="00E639C6">
              <w:rPr>
                <w:rFonts w:ascii="Times New Roman" w:eastAsia="Times New Roman" w:hAnsi="Times New Roman" w:cs="Times New Roman"/>
                <w:sz w:val="24"/>
                <w:szCs w:val="24"/>
                <w:lang w:eastAsia="ru-RU"/>
              </w:rPr>
              <w:t>Образован</w:t>
            </w:r>
            <w:r>
              <w:rPr>
                <w:rFonts w:ascii="Times New Roman" w:eastAsia="Times New Roman" w:hAnsi="Times New Roman" w:cs="Times New Roman"/>
                <w:sz w:val="24"/>
                <w:szCs w:val="24"/>
                <w:lang w:eastAsia="ru-RU"/>
              </w:rPr>
              <w:t xml:space="preserve">ие (правила поведения в школе). </w:t>
            </w:r>
            <w:r w:rsidRPr="00E639C6">
              <w:rPr>
                <w:rFonts w:ascii="Times New Roman" w:eastAsia="Times New Roman" w:hAnsi="Times New Roman" w:cs="Times New Roman"/>
                <w:sz w:val="24"/>
                <w:szCs w:val="24"/>
                <w:lang w:eastAsia="ru-RU"/>
              </w:rPr>
              <w:t>Словообразование. Работа</w:t>
            </w:r>
            <w:r>
              <w:rPr>
                <w:rFonts w:ascii="Times New Roman" w:eastAsia="Times New Roman" w:hAnsi="Times New Roman" w:cs="Times New Roman"/>
                <w:sz w:val="24"/>
                <w:szCs w:val="24"/>
                <w:lang w:eastAsia="ru-RU"/>
              </w:rPr>
              <w:t xml:space="preserve"> с текстом «Единственные дети». Школьный разговоры. Обучение в школе. В магазине школьных товаров. Школьное расписание. Первый день в школе.</w:t>
            </w:r>
          </w:p>
        </w:tc>
        <w:tc>
          <w:tcPr>
            <w:tcW w:w="1701" w:type="dxa"/>
          </w:tcPr>
          <w:p w:rsidR="00864CAD" w:rsidRPr="00864CAD" w:rsidRDefault="00864CAD" w:rsidP="00864CAD">
            <w:pPr>
              <w:jc w:val="center"/>
              <w:rPr>
                <w:rFonts w:ascii="Times New Roman" w:eastAsia="Times New Roman" w:hAnsi="Times New Roman" w:cs="Times New Roman"/>
                <w:b/>
                <w:sz w:val="24"/>
                <w:szCs w:val="24"/>
                <w:lang w:eastAsia="ru-RU"/>
              </w:rPr>
            </w:pPr>
            <w:r w:rsidRPr="00864CAD">
              <w:rPr>
                <w:rFonts w:ascii="Times New Roman" w:eastAsia="Times New Roman" w:hAnsi="Times New Roman" w:cs="Times New Roman"/>
                <w:sz w:val="24"/>
                <w:szCs w:val="24"/>
                <w:lang w:eastAsia="ru-RU"/>
              </w:rPr>
              <w:t>17 часов</w:t>
            </w:r>
          </w:p>
        </w:tc>
      </w:tr>
      <w:tr w:rsidR="00864CAD" w:rsidRPr="00864CAD" w:rsidTr="00A26F9D">
        <w:trPr>
          <w:jc w:val="center"/>
        </w:trPr>
        <w:tc>
          <w:tcPr>
            <w:tcW w:w="883" w:type="dxa"/>
          </w:tcPr>
          <w:p w:rsidR="00864CAD" w:rsidRPr="00864CAD" w:rsidRDefault="00864CAD" w:rsidP="00864CAD">
            <w:pPr>
              <w:jc w:val="both"/>
              <w:rPr>
                <w:rFonts w:ascii="Times New Roman" w:eastAsia="Times New Roman" w:hAnsi="Times New Roman" w:cs="Times New Roman"/>
                <w:b/>
                <w:sz w:val="28"/>
                <w:szCs w:val="28"/>
                <w:lang w:eastAsia="ru-RU"/>
              </w:rPr>
            </w:pPr>
            <w:r w:rsidRPr="00864CAD">
              <w:rPr>
                <w:rFonts w:ascii="Times New Roman" w:eastAsia="Times New Roman" w:hAnsi="Times New Roman" w:cs="Times New Roman"/>
                <w:b/>
                <w:sz w:val="28"/>
                <w:szCs w:val="28"/>
                <w:lang w:eastAsia="ru-RU"/>
              </w:rPr>
              <w:t>2.</w:t>
            </w:r>
          </w:p>
        </w:tc>
        <w:tc>
          <w:tcPr>
            <w:tcW w:w="1771" w:type="dxa"/>
          </w:tcPr>
          <w:p w:rsidR="00864CAD" w:rsidRPr="00864CAD" w:rsidRDefault="00864CAD" w:rsidP="00864CAD">
            <w:pPr>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Язык мира.</w:t>
            </w:r>
          </w:p>
        </w:tc>
        <w:tc>
          <w:tcPr>
            <w:tcW w:w="10703" w:type="dxa"/>
          </w:tcPr>
          <w:p w:rsidR="00864CAD" w:rsidRPr="00E639C6" w:rsidRDefault="00E639C6" w:rsidP="00E639C6">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Языки мира. Английский язык – язык общения. </w:t>
            </w:r>
            <w:r w:rsidRPr="00E639C6">
              <w:rPr>
                <w:rFonts w:ascii="Times New Roman" w:eastAsia="Times New Roman" w:hAnsi="Times New Roman" w:cs="Times New Roman"/>
                <w:sz w:val="24"/>
                <w:szCs w:val="24"/>
                <w:lang w:eastAsia="ru-RU"/>
              </w:rPr>
              <w:t>Настоящее совершенн</w:t>
            </w:r>
            <w:r>
              <w:rPr>
                <w:rFonts w:ascii="Times New Roman" w:eastAsia="Times New Roman" w:hAnsi="Times New Roman" w:cs="Times New Roman"/>
                <w:sz w:val="24"/>
                <w:szCs w:val="24"/>
                <w:lang w:eastAsia="ru-RU"/>
              </w:rPr>
              <w:t>ое время. Употребление артиклей</w:t>
            </w:r>
            <w:r w:rsidRPr="00E639C6">
              <w:rPr>
                <w:rFonts w:ascii="Times New Roman" w:eastAsia="Times New Roman" w:hAnsi="Times New Roman" w:cs="Times New Roman"/>
                <w:sz w:val="24"/>
                <w:szCs w:val="24"/>
                <w:lang w:eastAsia="ru-RU"/>
              </w:rPr>
              <w:t xml:space="preserve"> с названиями языков. Г</w:t>
            </w:r>
            <w:r>
              <w:rPr>
                <w:rFonts w:ascii="Times New Roman" w:eastAsia="Times New Roman" w:hAnsi="Times New Roman" w:cs="Times New Roman"/>
                <w:sz w:val="24"/>
                <w:szCs w:val="24"/>
                <w:lang w:eastAsia="ru-RU"/>
              </w:rPr>
              <w:t>де говорят на английском языке. И</w:t>
            </w:r>
            <w:r w:rsidR="00E453C6">
              <w:rPr>
                <w:rFonts w:ascii="Times New Roman" w:eastAsia="Times New Roman" w:hAnsi="Times New Roman" w:cs="Times New Roman"/>
                <w:sz w:val="24"/>
                <w:szCs w:val="24"/>
                <w:lang w:eastAsia="ru-RU"/>
              </w:rPr>
              <w:t>нтернациональные</w:t>
            </w:r>
            <w:r w:rsidRPr="00E639C6">
              <w:rPr>
                <w:rFonts w:ascii="Times New Roman" w:eastAsia="Times New Roman" w:hAnsi="Times New Roman" w:cs="Times New Roman"/>
                <w:sz w:val="24"/>
                <w:szCs w:val="24"/>
                <w:lang w:eastAsia="ru-RU"/>
              </w:rPr>
              <w:t xml:space="preserve"> слова. Языки мира. Путешествия.</w:t>
            </w:r>
            <w:r w:rsidR="00C26B0F">
              <w:rPr>
                <w:rFonts w:ascii="Times New Roman" w:eastAsia="Times New Roman" w:hAnsi="Times New Roman" w:cs="Times New Roman"/>
                <w:sz w:val="24"/>
                <w:szCs w:val="24"/>
                <w:lang w:eastAsia="ru-RU"/>
              </w:rPr>
              <w:t xml:space="preserve"> </w:t>
            </w:r>
            <w:r w:rsidR="00E453C6">
              <w:rPr>
                <w:rFonts w:ascii="Times New Roman" w:eastAsia="Times New Roman" w:hAnsi="Times New Roman" w:cs="Times New Roman"/>
                <w:sz w:val="24"/>
                <w:szCs w:val="24"/>
                <w:lang w:eastAsia="ru-RU"/>
              </w:rPr>
              <w:t>Неправильные глаголы. Развитие английского языка</w:t>
            </w:r>
            <w:r w:rsidRPr="00E639C6">
              <w:rPr>
                <w:rFonts w:ascii="Times New Roman" w:eastAsia="Times New Roman" w:hAnsi="Times New Roman" w:cs="Times New Roman"/>
                <w:sz w:val="24"/>
                <w:szCs w:val="24"/>
                <w:lang w:eastAsia="ru-RU"/>
              </w:rPr>
              <w:t>. Глагольная форма настоящего совершенного времени. Чтение и понимание текс</w:t>
            </w:r>
            <w:r w:rsidR="00E453C6">
              <w:rPr>
                <w:rFonts w:ascii="Times New Roman" w:eastAsia="Times New Roman" w:hAnsi="Times New Roman" w:cs="Times New Roman"/>
                <w:sz w:val="24"/>
                <w:szCs w:val="24"/>
                <w:lang w:eastAsia="ru-RU"/>
              </w:rPr>
              <w:t xml:space="preserve">та «Как развивался Английский». </w:t>
            </w:r>
            <w:r w:rsidRPr="00E639C6">
              <w:rPr>
                <w:rFonts w:ascii="Times New Roman" w:eastAsia="Times New Roman" w:hAnsi="Times New Roman" w:cs="Times New Roman"/>
                <w:sz w:val="24"/>
                <w:szCs w:val="24"/>
                <w:lang w:eastAsia="ru-RU"/>
              </w:rPr>
              <w:t>Разновидности английского</w:t>
            </w:r>
            <w:r w:rsidR="00E453C6">
              <w:rPr>
                <w:rFonts w:ascii="Times New Roman" w:eastAsia="Times New Roman" w:hAnsi="Times New Roman" w:cs="Times New Roman"/>
                <w:sz w:val="24"/>
                <w:szCs w:val="24"/>
                <w:lang w:eastAsia="ru-RU"/>
              </w:rPr>
              <w:t xml:space="preserve"> языка. Наречия «еще», «уже». </w:t>
            </w:r>
            <w:r w:rsidRPr="00E639C6">
              <w:rPr>
                <w:rFonts w:ascii="Times New Roman" w:eastAsia="Times New Roman" w:hAnsi="Times New Roman" w:cs="Times New Roman"/>
                <w:sz w:val="24"/>
                <w:szCs w:val="24"/>
                <w:lang w:eastAsia="ru-RU"/>
              </w:rPr>
              <w:t>А</w:t>
            </w:r>
            <w:r w:rsidR="00E453C6">
              <w:rPr>
                <w:rFonts w:ascii="Times New Roman" w:eastAsia="Times New Roman" w:hAnsi="Times New Roman" w:cs="Times New Roman"/>
                <w:sz w:val="24"/>
                <w:szCs w:val="24"/>
                <w:lang w:eastAsia="ru-RU"/>
              </w:rPr>
              <w:t xml:space="preserve">нглийский язык в нашей жизни. </w:t>
            </w:r>
            <w:r w:rsidRPr="00E639C6">
              <w:rPr>
                <w:rFonts w:ascii="Times New Roman" w:eastAsia="Times New Roman" w:hAnsi="Times New Roman" w:cs="Times New Roman"/>
                <w:sz w:val="24"/>
                <w:szCs w:val="24"/>
                <w:lang w:eastAsia="ru-RU"/>
              </w:rPr>
              <w:t xml:space="preserve">Работа с текстом «The Robinsons». Словосочетания, помогающие говорить о том, что нам нравится или не нравится. </w:t>
            </w:r>
            <w:r w:rsidR="00E453C6">
              <w:rPr>
                <w:rFonts w:ascii="Times New Roman" w:eastAsia="Times New Roman" w:hAnsi="Times New Roman" w:cs="Times New Roman"/>
                <w:sz w:val="24"/>
                <w:szCs w:val="24"/>
                <w:lang w:eastAsia="ru-RU"/>
              </w:rPr>
              <w:t xml:space="preserve">Как использовать словари. </w:t>
            </w:r>
            <w:r w:rsidRPr="00E639C6">
              <w:rPr>
                <w:rFonts w:ascii="Times New Roman" w:eastAsia="Times New Roman" w:hAnsi="Times New Roman" w:cs="Times New Roman"/>
                <w:sz w:val="24"/>
                <w:szCs w:val="24"/>
                <w:lang w:eastAsia="ru-RU"/>
              </w:rPr>
              <w:t>Различие слов dictionary, vocabulary. Спос</w:t>
            </w:r>
            <w:r w:rsidR="00E453C6">
              <w:rPr>
                <w:rFonts w:ascii="Times New Roman" w:eastAsia="Times New Roman" w:hAnsi="Times New Roman" w:cs="Times New Roman"/>
                <w:sz w:val="24"/>
                <w:szCs w:val="24"/>
                <w:lang w:eastAsia="ru-RU"/>
              </w:rPr>
              <w:t xml:space="preserve">об изучения иностранного языка. </w:t>
            </w:r>
            <w:r w:rsidRPr="00E639C6">
              <w:rPr>
                <w:rFonts w:ascii="Times New Roman" w:eastAsia="Times New Roman" w:hAnsi="Times New Roman" w:cs="Times New Roman"/>
                <w:sz w:val="24"/>
                <w:szCs w:val="24"/>
                <w:lang w:eastAsia="ru-RU"/>
              </w:rPr>
              <w:t>Словообразование при помощи суффиксов - less, ing. Ф</w:t>
            </w:r>
            <w:r w:rsidR="00E453C6">
              <w:rPr>
                <w:rFonts w:ascii="Times New Roman" w:eastAsia="Times New Roman" w:hAnsi="Times New Roman" w:cs="Times New Roman"/>
                <w:sz w:val="24"/>
                <w:szCs w:val="24"/>
                <w:lang w:eastAsia="ru-RU"/>
              </w:rPr>
              <w:t xml:space="preserve">разеологический глагол to hand. </w:t>
            </w:r>
            <w:r w:rsidRPr="00E639C6">
              <w:rPr>
                <w:rFonts w:ascii="Times New Roman" w:eastAsia="Times New Roman" w:hAnsi="Times New Roman" w:cs="Times New Roman"/>
                <w:sz w:val="24"/>
                <w:szCs w:val="24"/>
                <w:lang w:eastAsia="ru-RU"/>
              </w:rPr>
              <w:t>Изучение языко</w:t>
            </w:r>
            <w:r w:rsidR="00E453C6">
              <w:rPr>
                <w:rFonts w:ascii="Times New Roman" w:eastAsia="Times New Roman" w:hAnsi="Times New Roman" w:cs="Times New Roman"/>
                <w:sz w:val="24"/>
                <w:szCs w:val="24"/>
                <w:lang w:eastAsia="ru-RU"/>
              </w:rPr>
              <w:t xml:space="preserve">в. Международный летний лагерь. Английский – «сумасшедший» язык Достопримечательности городов. </w:t>
            </w:r>
            <w:r w:rsidRPr="00E639C6">
              <w:rPr>
                <w:rFonts w:ascii="Times New Roman" w:eastAsia="Times New Roman" w:hAnsi="Times New Roman" w:cs="Times New Roman"/>
                <w:sz w:val="24"/>
                <w:szCs w:val="24"/>
                <w:lang w:eastAsia="ru-RU"/>
              </w:rPr>
              <w:t>Обсуждаем буд</w:t>
            </w:r>
            <w:r w:rsidR="00E453C6">
              <w:rPr>
                <w:rFonts w:ascii="Times New Roman" w:eastAsia="Times New Roman" w:hAnsi="Times New Roman" w:cs="Times New Roman"/>
                <w:sz w:val="24"/>
                <w:szCs w:val="24"/>
                <w:lang w:eastAsia="ru-RU"/>
              </w:rPr>
              <w:t>ущую профессию.</w:t>
            </w:r>
          </w:p>
        </w:tc>
        <w:tc>
          <w:tcPr>
            <w:tcW w:w="1701" w:type="dxa"/>
          </w:tcPr>
          <w:p w:rsidR="00864CAD" w:rsidRPr="00864CAD" w:rsidRDefault="00864CAD" w:rsidP="00864CAD">
            <w:pPr>
              <w:jc w:val="center"/>
              <w:rPr>
                <w:rFonts w:ascii="Times New Roman" w:eastAsia="Times New Roman" w:hAnsi="Times New Roman" w:cs="Times New Roman"/>
                <w:sz w:val="24"/>
                <w:szCs w:val="24"/>
                <w:lang w:eastAsia="ru-RU"/>
              </w:rPr>
            </w:pPr>
            <w:r w:rsidRPr="00864CAD">
              <w:rPr>
                <w:rFonts w:ascii="Times New Roman" w:eastAsia="Times New Roman" w:hAnsi="Times New Roman" w:cs="Times New Roman"/>
                <w:sz w:val="24"/>
                <w:szCs w:val="24"/>
                <w:lang w:eastAsia="ru-RU"/>
              </w:rPr>
              <w:t>17 часов.</w:t>
            </w:r>
          </w:p>
        </w:tc>
      </w:tr>
      <w:tr w:rsidR="00864CAD" w:rsidRPr="00864CAD" w:rsidTr="00A26F9D">
        <w:trPr>
          <w:jc w:val="center"/>
        </w:trPr>
        <w:tc>
          <w:tcPr>
            <w:tcW w:w="883" w:type="dxa"/>
          </w:tcPr>
          <w:p w:rsidR="00864CAD" w:rsidRPr="00864CAD" w:rsidRDefault="00864CAD" w:rsidP="00864CAD">
            <w:pPr>
              <w:jc w:val="both"/>
              <w:rPr>
                <w:rFonts w:ascii="Times New Roman" w:eastAsia="Times New Roman" w:hAnsi="Times New Roman" w:cs="Times New Roman"/>
                <w:b/>
                <w:sz w:val="28"/>
                <w:szCs w:val="28"/>
                <w:lang w:eastAsia="ru-RU"/>
              </w:rPr>
            </w:pPr>
            <w:r w:rsidRPr="00864CAD">
              <w:rPr>
                <w:rFonts w:ascii="Times New Roman" w:eastAsia="Times New Roman" w:hAnsi="Times New Roman" w:cs="Times New Roman"/>
                <w:b/>
                <w:sz w:val="28"/>
                <w:szCs w:val="28"/>
                <w:lang w:eastAsia="ru-RU"/>
              </w:rPr>
              <w:t>3.</w:t>
            </w:r>
          </w:p>
        </w:tc>
        <w:tc>
          <w:tcPr>
            <w:tcW w:w="1771" w:type="dxa"/>
          </w:tcPr>
          <w:p w:rsidR="00864CAD" w:rsidRPr="00864CAD" w:rsidRDefault="00864CAD" w:rsidP="00864CAD">
            <w:pPr>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Факты об англоговорящем мире.</w:t>
            </w:r>
          </w:p>
        </w:tc>
        <w:tc>
          <w:tcPr>
            <w:tcW w:w="10703" w:type="dxa"/>
          </w:tcPr>
          <w:p w:rsidR="00864CAD" w:rsidRPr="00E639C6" w:rsidRDefault="00E453C6" w:rsidP="00E453C6">
            <w:pPr>
              <w:jc w:val="both"/>
              <w:rPr>
                <w:rFonts w:ascii="Times New Roman" w:eastAsia="Times New Roman" w:hAnsi="Times New Roman" w:cs="Times New Roman"/>
                <w:sz w:val="24"/>
                <w:szCs w:val="24"/>
                <w:lang w:eastAsia="ru-RU"/>
              </w:rPr>
            </w:pPr>
            <w:r w:rsidRPr="00E453C6">
              <w:rPr>
                <w:rFonts w:ascii="Times New Roman" w:eastAsia="Times New Roman" w:hAnsi="Times New Roman" w:cs="Times New Roman"/>
                <w:sz w:val="24"/>
                <w:szCs w:val="24"/>
                <w:lang w:eastAsia="ru-RU"/>
              </w:rPr>
              <w:t>Некото</w:t>
            </w:r>
            <w:r>
              <w:rPr>
                <w:rFonts w:ascii="Times New Roman" w:eastAsia="Times New Roman" w:hAnsi="Times New Roman" w:cs="Times New Roman"/>
                <w:sz w:val="24"/>
                <w:szCs w:val="24"/>
                <w:lang w:eastAsia="ru-RU"/>
              </w:rPr>
              <w:t xml:space="preserve">рые факты англоговорящего мира. Что мы знаем о США. </w:t>
            </w:r>
            <w:r w:rsidRPr="00E453C6">
              <w:rPr>
                <w:rFonts w:ascii="Times New Roman" w:eastAsia="Times New Roman" w:hAnsi="Times New Roman" w:cs="Times New Roman"/>
                <w:sz w:val="24"/>
                <w:szCs w:val="24"/>
                <w:lang w:eastAsia="ru-RU"/>
              </w:rPr>
              <w:t>Работа с текстом «Но</w:t>
            </w:r>
            <w:r>
              <w:rPr>
                <w:rFonts w:ascii="Times New Roman" w:eastAsia="Times New Roman" w:hAnsi="Times New Roman" w:cs="Times New Roman"/>
                <w:sz w:val="24"/>
                <w:szCs w:val="24"/>
                <w:lang w:eastAsia="ru-RU"/>
              </w:rPr>
              <w:t xml:space="preserve">вый мир». Неправильные глаголы. География США. Работа с картой США. Города США. Австралия. Города Австралии. </w:t>
            </w:r>
            <w:r w:rsidRPr="00E453C6">
              <w:rPr>
                <w:rFonts w:ascii="Times New Roman" w:eastAsia="Times New Roman" w:hAnsi="Times New Roman" w:cs="Times New Roman"/>
                <w:sz w:val="24"/>
                <w:szCs w:val="24"/>
                <w:lang w:eastAsia="ru-RU"/>
              </w:rPr>
              <w:t xml:space="preserve">Знакомство с городами Австралии. </w:t>
            </w:r>
            <w:r>
              <w:rPr>
                <w:rFonts w:ascii="Times New Roman" w:eastAsia="Times New Roman" w:hAnsi="Times New Roman" w:cs="Times New Roman"/>
                <w:sz w:val="24"/>
                <w:szCs w:val="24"/>
                <w:lang w:eastAsia="ru-RU"/>
              </w:rPr>
              <w:t xml:space="preserve">Животный мир Австралии. </w:t>
            </w:r>
            <w:r w:rsidRPr="00E453C6">
              <w:rPr>
                <w:rFonts w:ascii="Times New Roman" w:eastAsia="Times New Roman" w:hAnsi="Times New Roman" w:cs="Times New Roman"/>
                <w:sz w:val="24"/>
                <w:szCs w:val="24"/>
                <w:lang w:eastAsia="ru-RU"/>
              </w:rPr>
              <w:t>Чтение тек</w:t>
            </w:r>
            <w:r>
              <w:rPr>
                <w:rFonts w:ascii="Times New Roman" w:eastAsia="Times New Roman" w:hAnsi="Times New Roman" w:cs="Times New Roman"/>
                <w:sz w:val="24"/>
                <w:szCs w:val="24"/>
                <w:lang w:eastAsia="ru-RU"/>
              </w:rPr>
              <w:t xml:space="preserve">ста о животном  мире Австралии. США и Австралия. Страны и города Европы. </w:t>
            </w:r>
            <w:r w:rsidRPr="00E453C6">
              <w:rPr>
                <w:rFonts w:ascii="Times New Roman" w:eastAsia="Times New Roman" w:hAnsi="Times New Roman" w:cs="Times New Roman"/>
                <w:sz w:val="24"/>
                <w:szCs w:val="24"/>
                <w:lang w:eastAsia="ru-RU"/>
              </w:rPr>
              <w:t xml:space="preserve">Чтение текстов об Америке и Австралии и работа по ним. </w:t>
            </w:r>
            <w:r>
              <w:rPr>
                <w:rFonts w:ascii="Times New Roman" w:eastAsia="Times New Roman" w:hAnsi="Times New Roman" w:cs="Times New Roman"/>
                <w:sz w:val="24"/>
                <w:szCs w:val="24"/>
                <w:lang w:eastAsia="ru-RU"/>
              </w:rPr>
              <w:t>Англоговорящие страны. Джексон Хоул. Вашингтон. Страна львов.</w:t>
            </w:r>
          </w:p>
        </w:tc>
        <w:tc>
          <w:tcPr>
            <w:tcW w:w="1701" w:type="dxa"/>
          </w:tcPr>
          <w:p w:rsidR="00864CAD" w:rsidRPr="00864CAD" w:rsidRDefault="00864CAD" w:rsidP="00864CAD">
            <w:pPr>
              <w:jc w:val="center"/>
              <w:rPr>
                <w:rFonts w:ascii="Times New Roman" w:eastAsia="Times New Roman" w:hAnsi="Times New Roman" w:cs="Times New Roman"/>
                <w:sz w:val="24"/>
                <w:szCs w:val="24"/>
                <w:lang w:eastAsia="ru-RU"/>
              </w:rPr>
            </w:pPr>
            <w:r w:rsidRPr="00864CAD">
              <w:rPr>
                <w:rFonts w:ascii="Times New Roman" w:eastAsia="Times New Roman" w:hAnsi="Times New Roman" w:cs="Times New Roman"/>
                <w:sz w:val="24"/>
                <w:szCs w:val="24"/>
                <w:lang w:eastAsia="ru-RU"/>
              </w:rPr>
              <w:t>17 часов</w:t>
            </w:r>
          </w:p>
        </w:tc>
      </w:tr>
      <w:tr w:rsidR="00864CAD" w:rsidRPr="00864CAD" w:rsidTr="00A26F9D">
        <w:trPr>
          <w:jc w:val="center"/>
        </w:trPr>
        <w:tc>
          <w:tcPr>
            <w:tcW w:w="883" w:type="dxa"/>
          </w:tcPr>
          <w:p w:rsidR="00864CAD" w:rsidRPr="00864CAD" w:rsidRDefault="00864CAD" w:rsidP="00864CAD">
            <w:pPr>
              <w:jc w:val="both"/>
              <w:rPr>
                <w:rFonts w:ascii="Times New Roman" w:eastAsia="Times New Roman" w:hAnsi="Times New Roman" w:cs="Times New Roman"/>
                <w:b/>
                <w:sz w:val="28"/>
                <w:szCs w:val="28"/>
                <w:lang w:eastAsia="ru-RU"/>
              </w:rPr>
            </w:pPr>
            <w:r w:rsidRPr="00864CAD">
              <w:rPr>
                <w:rFonts w:ascii="Times New Roman" w:eastAsia="Times New Roman" w:hAnsi="Times New Roman" w:cs="Times New Roman"/>
                <w:b/>
                <w:sz w:val="28"/>
                <w:szCs w:val="28"/>
                <w:lang w:eastAsia="ru-RU"/>
              </w:rPr>
              <w:t>4.</w:t>
            </w:r>
          </w:p>
        </w:tc>
        <w:tc>
          <w:tcPr>
            <w:tcW w:w="1771" w:type="dxa"/>
          </w:tcPr>
          <w:p w:rsidR="00864CAD" w:rsidRPr="00864CAD" w:rsidRDefault="00864CAD" w:rsidP="00864CAD">
            <w:pPr>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Живые существа вокруг нас.</w:t>
            </w:r>
          </w:p>
        </w:tc>
        <w:tc>
          <w:tcPr>
            <w:tcW w:w="10703" w:type="dxa"/>
          </w:tcPr>
          <w:p w:rsidR="00864CAD" w:rsidRPr="00E639C6" w:rsidRDefault="00E453C6" w:rsidP="00E453C6">
            <w:pPr>
              <w:jc w:val="both"/>
              <w:rPr>
                <w:rFonts w:ascii="Times New Roman" w:eastAsia="Times New Roman" w:hAnsi="Times New Roman" w:cs="Times New Roman"/>
                <w:sz w:val="24"/>
                <w:szCs w:val="24"/>
                <w:lang w:eastAsia="ru-RU"/>
              </w:rPr>
            </w:pPr>
            <w:r w:rsidRPr="00E453C6">
              <w:rPr>
                <w:rFonts w:ascii="Times New Roman" w:eastAsia="Times New Roman" w:hAnsi="Times New Roman" w:cs="Times New Roman"/>
                <w:sz w:val="24"/>
                <w:szCs w:val="24"/>
                <w:lang w:eastAsia="ru-RU"/>
              </w:rPr>
              <w:t>Мир птиц. Климатические и п</w:t>
            </w:r>
            <w:r>
              <w:rPr>
                <w:rFonts w:ascii="Times New Roman" w:eastAsia="Times New Roman" w:hAnsi="Times New Roman" w:cs="Times New Roman"/>
                <w:sz w:val="24"/>
                <w:szCs w:val="24"/>
                <w:lang w:eastAsia="ru-RU"/>
              </w:rPr>
              <w:t xml:space="preserve">огодные условия. Мир насекомых. Птицы. </w:t>
            </w:r>
            <w:r w:rsidRPr="00E453C6">
              <w:rPr>
                <w:rFonts w:ascii="Times New Roman" w:eastAsia="Times New Roman" w:hAnsi="Times New Roman" w:cs="Times New Roman"/>
                <w:sz w:val="24"/>
                <w:szCs w:val="24"/>
                <w:lang w:eastAsia="ru-RU"/>
              </w:rPr>
              <w:t xml:space="preserve">Простое прошедшее и настоящее совершенное время. </w:t>
            </w:r>
            <w:r>
              <w:rPr>
                <w:rFonts w:ascii="Times New Roman" w:eastAsia="Times New Roman" w:hAnsi="Times New Roman" w:cs="Times New Roman"/>
                <w:sz w:val="24"/>
                <w:szCs w:val="24"/>
                <w:lang w:eastAsia="ru-RU"/>
              </w:rPr>
              <w:t xml:space="preserve">Мир птиц. </w:t>
            </w:r>
            <w:r w:rsidRPr="00E453C6">
              <w:rPr>
                <w:rFonts w:ascii="Times New Roman" w:eastAsia="Times New Roman" w:hAnsi="Times New Roman" w:cs="Times New Roman"/>
                <w:sz w:val="24"/>
                <w:szCs w:val="24"/>
                <w:lang w:eastAsia="ru-RU"/>
              </w:rPr>
              <w:t xml:space="preserve">Аудирование текстов о соловьях. Чтение текста о пингвинах. </w:t>
            </w:r>
            <w:r>
              <w:rPr>
                <w:rFonts w:ascii="Times New Roman" w:eastAsia="Times New Roman" w:hAnsi="Times New Roman" w:cs="Times New Roman"/>
                <w:sz w:val="24"/>
                <w:szCs w:val="24"/>
                <w:lang w:eastAsia="ru-RU"/>
              </w:rPr>
              <w:t>Слова</w:t>
            </w:r>
            <w:r w:rsidRPr="002F274D">
              <w:rPr>
                <w:rFonts w:ascii="Times New Roman" w:eastAsia="Times New Roman" w:hAnsi="Times New Roman" w:cs="Times New Roman"/>
                <w:sz w:val="24"/>
                <w:szCs w:val="24"/>
                <w:lang w:val="en-US" w:eastAsia="ru-RU"/>
              </w:rPr>
              <w:t xml:space="preserve">: other </w:t>
            </w:r>
            <w:r>
              <w:rPr>
                <w:rFonts w:ascii="Times New Roman" w:eastAsia="Times New Roman" w:hAnsi="Times New Roman" w:cs="Times New Roman"/>
                <w:sz w:val="24"/>
                <w:szCs w:val="24"/>
                <w:lang w:eastAsia="ru-RU"/>
              </w:rPr>
              <w:t>и</w:t>
            </w:r>
            <w:r w:rsidRPr="002F274D">
              <w:rPr>
                <w:rFonts w:ascii="Times New Roman" w:eastAsia="Times New Roman" w:hAnsi="Times New Roman" w:cs="Times New Roman"/>
                <w:sz w:val="24"/>
                <w:szCs w:val="24"/>
                <w:lang w:val="en-US" w:eastAsia="ru-RU"/>
              </w:rPr>
              <w:t xml:space="preserve"> another. </w:t>
            </w:r>
            <w:r>
              <w:rPr>
                <w:rFonts w:ascii="Times New Roman" w:eastAsia="Times New Roman" w:hAnsi="Times New Roman" w:cs="Times New Roman"/>
                <w:sz w:val="24"/>
                <w:szCs w:val="24"/>
                <w:lang w:eastAsia="ru-RU"/>
              </w:rPr>
              <w:t>Животный</w:t>
            </w:r>
            <w:r w:rsidRPr="002F274D">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мир</w:t>
            </w:r>
            <w:r w:rsidRPr="002F274D">
              <w:rPr>
                <w:rFonts w:ascii="Times New Roman" w:eastAsia="Times New Roman" w:hAnsi="Times New Roman" w:cs="Times New Roman"/>
                <w:sz w:val="24"/>
                <w:szCs w:val="24"/>
                <w:lang w:val="en-US" w:eastAsia="ru-RU"/>
              </w:rPr>
              <w:t xml:space="preserve">. </w:t>
            </w:r>
            <w:r w:rsidRPr="00E453C6">
              <w:rPr>
                <w:rFonts w:ascii="Times New Roman" w:eastAsia="Times New Roman" w:hAnsi="Times New Roman" w:cs="Times New Roman"/>
                <w:sz w:val="24"/>
                <w:szCs w:val="24"/>
                <w:lang w:eastAsia="ru-RU"/>
              </w:rPr>
              <w:t>Слова</w:t>
            </w:r>
            <w:r w:rsidRPr="002F274D">
              <w:rPr>
                <w:rFonts w:ascii="Times New Roman" w:eastAsia="Times New Roman" w:hAnsi="Times New Roman" w:cs="Times New Roman"/>
                <w:sz w:val="24"/>
                <w:szCs w:val="24"/>
                <w:lang w:val="en-US" w:eastAsia="ru-RU"/>
              </w:rPr>
              <w:t xml:space="preserve"> ground, land, earth. </w:t>
            </w:r>
            <w:r w:rsidRPr="00E453C6">
              <w:rPr>
                <w:rFonts w:ascii="Times New Roman" w:eastAsia="Times New Roman" w:hAnsi="Times New Roman" w:cs="Times New Roman"/>
                <w:sz w:val="24"/>
                <w:szCs w:val="24"/>
                <w:lang w:eastAsia="ru-RU"/>
              </w:rPr>
              <w:t xml:space="preserve">Рассказывают о флоре </w:t>
            </w:r>
            <w:r>
              <w:rPr>
                <w:rFonts w:ascii="Times New Roman" w:eastAsia="Times New Roman" w:hAnsi="Times New Roman" w:cs="Times New Roman"/>
                <w:sz w:val="24"/>
                <w:szCs w:val="24"/>
                <w:lang w:eastAsia="ru-RU"/>
              </w:rPr>
              <w:t xml:space="preserve">и фауне по прочитанному тексту. </w:t>
            </w:r>
            <w:r w:rsidRPr="00E453C6">
              <w:rPr>
                <w:rFonts w:ascii="Times New Roman" w:eastAsia="Times New Roman" w:hAnsi="Times New Roman" w:cs="Times New Roman"/>
                <w:sz w:val="24"/>
                <w:szCs w:val="24"/>
                <w:lang w:eastAsia="ru-RU"/>
              </w:rPr>
              <w:t>Климатические и погодные услови</w:t>
            </w:r>
            <w:r>
              <w:rPr>
                <w:rFonts w:ascii="Times New Roman" w:eastAsia="Times New Roman" w:hAnsi="Times New Roman" w:cs="Times New Roman"/>
                <w:sz w:val="24"/>
                <w:szCs w:val="24"/>
                <w:lang w:eastAsia="ru-RU"/>
              </w:rPr>
              <w:t xml:space="preserve">я обитания животных и растений. </w:t>
            </w:r>
            <w:r w:rsidRPr="00E453C6">
              <w:rPr>
                <w:rFonts w:ascii="Times New Roman" w:eastAsia="Times New Roman" w:hAnsi="Times New Roman" w:cs="Times New Roman"/>
                <w:sz w:val="24"/>
                <w:szCs w:val="24"/>
                <w:lang w:eastAsia="ru-RU"/>
              </w:rPr>
              <w:t>Употребление артик</w:t>
            </w:r>
            <w:r>
              <w:rPr>
                <w:rFonts w:ascii="Times New Roman" w:eastAsia="Times New Roman" w:hAnsi="Times New Roman" w:cs="Times New Roman"/>
                <w:sz w:val="24"/>
                <w:szCs w:val="24"/>
                <w:lang w:eastAsia="ru-RU"/>
              </w:rPr>
              <w:t xml:space="preserve">лей со словами other и another. В мире обезьян. Мир насекомых. Местоимения. </w:t>
            </w:r>
            <w:r w:rsidRPr="00E453C6">
              <w:rPr>
                <w:rFonts w:ascii="Times New Roman" w:eastAsia="Times New Roman" w:hAnsi="Times New Roman" w:cs="Times New Roman"/>
                <w:sz w:val="24"/>
                <w:szCs w:val="24"/>
                <w:lang w:eastAsia="ru-RU"/>
              </w:rPr>
              <w:t>Флора и фау</w:t>
            </w:r>
            <w:r>
              <w:rPr>
                <w:rFonts w:ascii="Times New Roman" w:eastAsia="Times New Roman" w:hAnsi="Times New Roman" w:cs="Times New Roman"/>
                <w:sz w:val="24"/>
                <w:szCs w:val="24"/>
                <w:lang w:eastAsia="ru-RU"/>
              </w:rPr>
              <w:t xml:space="preserve">на Британских островов. Флора и фауна. </w:t>
            </w:r>
            <w:r w:rsidRPr="00E453C6">
              <w:rPr>
                <w:rFonts w:ascii="Times New Roman" w:eastAsia="Times New Roman" w:hAnsi="Times New Roman" w:cs="Times New Roman"/>
                <w:sz w:val="24"/>
                <w:szCs w:val="24"/>
                <w:lang w:eastAsia="ru-RU"/>
              </w:rPr>
              <w:t>Фразеологический глагол to make</w:t>
            </w:r>
            <w:r>
              <w:rPr>
                <w:rFonts w:ascii="Times New Roman" w:eastAsia="Times New Roman" w:hAnsi="Times New Roman" w:cs="Times New Roman"/>
                <w:sz w:val="24"/>
                <w:szCs w:val="24"/>
                <w:lang w:eastAsia="ru-RU"/>
              </w:rPr>
              <w:t xml:space="preserve">. </w:t>
            </w:r>
            <w:r w:rsidRPr="00E453C6">
              <w:rPr>
                <w:rFonts w:ascii="Times New Roman" w:eastAsia="Times New Roman" w:hAnsi="Times New Roman" w:cs="Times New Roman"/>
                <w:sz w:val="24"/>
                <w:szCs w:val="24"/>
                <w:lang w:eastAsia="ru-RU"/>
              </w:rPr>
              <w:t>Сопоставление ж</w:t>
            </w:r>
            <w:r>
              <w:rPr>
                <w:rFonts w:ascii="Times New Roman" w:eastAsia="Times New Roman" w:hAnsi="Times New Roman" w:cs="Times New Roman"/>
                <w:sz w:val="24"/>
                <w:szCs w:val="24"/>
                <w:lang w:eastAsia="ru-RU"/>
              </w:rPr>
              <w:t xml:space="preserve">ивотного и растительного миров. </w:t>
            </w:r>
            <w:r w:rsidRPr="00E453C6">
              <w:rPr>
                <w:rFonts w:ascii="Times New Roman" w:eastAsia="Times New Roman" w:hAnsi="Times New Roman" w:cs="Times New Roman"/>
                <w:sz w:val="24"/>
                <w:szCs w:val="24"/>
                <w:lang w:eastAsia="ru-RU"/>
              </w:rPr>
              <w:t xml:space="preserve">Составление </w:t>
            </w:r>
            <w:r>
              <w:rPr>
                <w:rFonts w:ascii="Times New Roman" w:eastAsia="Times New Roman" w:hAnsi="Times New Roman" w:cs="Times New Roman"/>
                <w:sz w:val="24"/>
                <w:szCs w:val="24"/>
                <w:lang w:eastAsia="ru-RU"/>
              </w:rPr>
              <w:t xml:space="preserve">рассказа о флоре, где мы живем. </w:t>
            </w:r>
            <w:r>
              <w:rPr>
                <w:rFonts w:ascii="Times New Roman" w:eastAsia="Times New Roman" w:hAnsi="Times New Roman" w:cs="Times New Roman"/>
                <w:sz w:val="24"/>
                <w:szCs w:val="24"/>
                <w:lang w:eastAsia="ru-RU"/>
              </w:rPr>
              <w:lastRenderedPageBreak/>
              <w:t xml:space="preserve">Чарльз Дарвин. </w:t>
            </w:r>
            <w:r w:rsidRPr="00E453C6">
              <w:rPr>
                <w:rFonts w:ascii="Times New Roman" w:eastAsia="Times New Roman" w:hAnsi="Times New Roman" w:cs="Times New Roman"/>
                <w:sz w:val="24"/>
                <w:szCs w:val="24"/>
                <w:lang w:eastAsia="ru-RU"/>
              </w:rPr>
              <w:t>Джера</w:t>
            </w:r>
            <w:r>
              <w:rPr>
                <w:rFonts w:ascii="Times New Roman" w:eastAsia="Times New Roman" w:hAnsi="Times New Roman" w:cs="Times New Roman"/>
                <w:sz w:val="24"/>
                <w:szCs w:val="24"/>
                <w:lang w:eastAsia="ru-RU"/>
              </w:rPr>
              <w:t>льд Даррел: друг всех животных. Животные. Живые существа.</w:t>
            </w:r>
          </w:p>
        </w:tc>
        <w:tc>
          <w:tcPr>
            <w:tcW w:w="1701" w:type="dxa"/>
          </w:tcPr>
          <w:p w:rsidR="00864CAD" w:rsidRPr="00864CAD" w:rsidRDefault="00864CAD" w:rsidP="00864CAD">
            <w:pPr>
              <w:jc w:val="center"/>
              <w:rPr>
                <w:rFonts w:ascii="Times New Roman" w:eastAsia="Times New Roman" w:hAnsi="Times New Roman" w:cs="Times New Roman"/>
                <w:sz w:val="24"/>
                <w:szCs w:val="24"/>
                <w:lang w:eastAsia="ru-RU"/>
              </w:rPr>
            </w:pPr>
            <w:r w:rsidRPr="00864CAD">
              <w:rPr>
                <w:rFonts w:ascii="Times New Roman" w:eastAsia="Times New Roman" w:hAnsi="Times New Roman" w:cs="Times New Roman"/>
                <w:sz w:val="24"/>
                <w:szCs w:val="24"/>
                <w:lang w:eastAsia="ru-RU"/>
              </w:rPr>
              <w:lastRenderedPageBreak/>
              <w:t>17 часов.</w:t>
            </w:r>
          </w:p>
        </w:tc>
      </w:tr>
      <w:tr w:rsidR="00864CAD" w:rsidRPr="00864CAD" w:rsidTr="00A26F9D">
        <w:trPr>
          <w:jc w:val="center"/>
        </w:trPr>
        <w:tc>
          <w:tcPr>
            <w:tcW w:w="883" w:type="dxa"/>
          </w:tcPr>
          <w:p w:rsidR="00864CAD" w:rsidRPr="00864CAD" w:rsidRDefault="00864CAD" w:rsidP="00864CAD">
            <w:pPr>
              <w:jc w:val="both"/>
              <w:rPr>
                <w:rFonts w:ascii="Times New Roman" w:eastAsia="Times New Roman" w:hAnsi="Times New Roman" w:cs="Times New Roman"/>
                <w:b/>
                <w:sz w:val="28"/>
                <w:szCs w:val="28"/>
                <w:lang w:eastAsia="ru-RU"/>
              </w:rPr>
            </w:pPr>
            <w:r w:rsidRPr="00864CAD">
              <w:rPr>
                <w:rFonts w:ascii="Times New Roman" w:eastAsia="Times New Roman" w:hAnsi="Times New Roman" w:cs="Times New Roman"/>
                <w:b/>
                <w:sz w:val="28"/>
                <w:szCs w:val="28"/>
                <w:lang w:eastAsia="ru-RU"/>
              </w:rPr>
              <w:lastRenderedPageBreak/>
              <w:t>5.</w:t>
            </w:r>
          </w:p>
        </w:tc>
        <w:tc>
          <w:tcPr>
            <w:tcW w:w="1771" w:type="dxa"/>
          </w:tcPr>
          <w:p w:rsidR="00864CAD" w:rsidRPr="00864CAD" w:rsidRDefault="00864CAD" w:rsidP="00864CAD">
            <w:pPr>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Экология.</w:t>
            </w:r>
          </w:p>
        </w:tc>
        <w:tc>
          <w:tcPr>
            <w:tcW w:w="10703" w:type="dxa"/>
          </w:tcPr>
          <w:p w:rsidR="00864CAD" w:rsidRPr="00E639C6" w:rsidRDefault="00315446" w:rsidP="00315446">
            <w:pPr>
              <w:jc w:val="both"/>
              <w:rPr>
                <w:rFonts w:ascii="Times New Roman" w:eastAsia="Times New Roman" w:hAnsi="Times New Roman" w:cs="Times New Roman"/>
                <w:sz w:val="24"/>
                <w:szCs w:val="24"/>
                <w:lang w:eastAsia="ru-RU"/>
              </w:rPr>
            </w:pPr>
            <w:r w:rsidRPr="00315446">
              <w:rPr>
                <w:rFonts w:ascii="Times New Roman" w:eastAsia="Times New Roman" w:hAnsi="Times New Roman" w:cs="Times New Roman"/>
                <w:sz w:val="24"/>
                <w:szCs w:val="24"/>
                <w:lang w:eastAsia="ru-RU"/>
              </w:rPr>
              <w:t>Флора и фа</w:t>
            </w:r>
            <w:r>
              <w:rPr>
                <w:rFonts w:ascii="Times New Roman" w:eastAsia="Times New Roman" w:hAnsi="Times New Roman" w:cs="Times New Roman"/>
                <w:sz w:val="24"/>
                <w:szCs w:val="24"/>
                <w:lang w:eastAsia="ru-RU"/>
              </w:rPr>
              <w:t>уна России. Экология как наука. Природа России. Природа и экология. Окружающая</w:t>
            </w:r>
            <w:r w:rsidRPr="002F274D">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среда</w:t>
            </w:r>
            <w:r w:rsidRPr="002F274D">
              <w:rPr>
                <w:rFonts w:ascii="Times New Roman" w:eastAsia="Times New Roman" w:hAnsi="Times New Roman" w:cs="Times New Roman"/>
                <w:sz w:val="24"/>
                <w:szCs w:val="24"/>
                <w:lang w:val="en-US" w:eastAsia="ru-RU"/>
              </w:rPr>
              <w:t xml:space="preserve">. </w:t>
            </w:r>
            <w:r w:rsidRPr="00315446">
              <w:rPr>
                <w:rFonts w:ascii="Times New Roman" w:eastAsia="Times New Roman" w:hAnsi="Times New Roman" w:cs="Times New Roman"/>
                <w:sz w:val="24"/>
                <w:szCs w:val="24"/>
                <w:lang w:eastAsia="ru-RU"/>
              </w:rPr>
              <w:t>Слова</w:t>
            </w:r>
            <w:r w:rsidRPr="00315446">
              <w:rPr>
                <w:rFonts w:ascii="Times New Roman" w:eastAsia="Times New Roman" w:hAnsi="Times New Roman" w:cs="Times New Roman"/>
                <w:sz w:val="24"/>
                <w:szCs w:val="24"/>
                <w:lang w:val="en-US" w:eastAsia="ru-RU"/>
              </w:rPr>
              <w:t xml:space="preserve"> a few, a number of , several , a little. </w:t>
            </w:r>
            <w:r w:rsidRPr="00315446">
              <w:rPr>
                <w:rFonts w:ascii="Times New Roman" w:eastAsia="Times New Roman" w:hAnsi="Times New Roman" w:cs="Times New Roman"/>
                <w:sz w:val="24"/>
                <w:szCs w:val="24"/>
                <w:lang w:eastAsia="ru-RU"/>
              </w:rPr>
              <w:t>Л</w:t>
            </w:r>
            <w:r>
              <w:rPr>
                <w:rFonts w:ascii="Times New Roman" w:eastAsia="Times New Roman" w:hAnsi="Times New Roman" w:cs="Times New Roman"/>
                <w:sz w:val="24"/>
                <w:szCs w:val="24"/>
                <w:lang w:eastAsia="ru-RU"/>
              </w:rPr>
              <w:t xml:space="preserve">ичные и возвратные местоимения. Защита окружающей среды. </w:t>
            </w:r>
            <w:r w:rsidRPr="00315446">
              <w:rPr>
                <w:rFonts w:ascii="Times New Roman" w:eastAsia="Times New Roman" w:hAnsi="Times New Roman" w:cs="Times New Roman"/>
                <w:sz w:val="24"/>
                <w:szCs w:val="24"/>
                <w:lang w:eastAsia="ru-RU"/>
              </w:rPr>
              <w:t>Окружающая среда.</w:t>
            </w:r>
            <w:r>
              <w:rPr>
                <w:rFonts w:ascii="Times New Roman" w:eastAsia="Times New Roman" w:hAnsi="Times New Roman" w:cs="Times New Roman"/>
                <w:sz w:val="24"/>
                <w:szCs w:val="24"/>
                <w:lang w:eastAsia="ru-RU"/>
              </w:rPr>
              <w:t xml:space="preserve"> </w:t>
            </w:r>
            <w:r w:rsidRPr="00315446">
              <w:rPr>
                <w:rFonts w:ascii="Times New Roman" w:eastAsia="Times New Roman" w:hAnsi="Times New Roman" w:cs="Times New Roman"/>
                <w:sz w:val="24"/>
                <w:szCs w:val="24"/>
                <w:lang w:eastAsia="ru-RU"/>
              </w:rPr>
              <w:t>Климат.</w:t>
            </w:r>
            <w:r>
              <w:rPr>
                <w:rFonts w:ascii="Times New Roman" w:eastAsia="Times New Roman" w:hAnsi="Times New Roman" w:cs="Times New Roman"/>
                <w:sz w:val="24"/>
                <w:szCs w:val="24"/>
                <w:lang w:eastAsia="ru-RU"/>
              </w:rPr>
              <w:t xml:space="preserve"> </w:t>
            </w:r>
            <w:r w:rsidRPr="00315446">
              <w:rPr>
                <w:rFonts w:ascii="Times New Roman" w:eastAsia="Times New Roman" w:hAnsi="Times New Roman" w:cs="Times New Roman"/>
                <w:sz w:val="24"/>
                <w:szCs w:val="24"/>
                <w:lang w:eastAsia="ru-RU"/>
              </w:rPr>
              <w:t>Эмблемы.</w:t>
            </w:r>
            <w:r>
              <w:rPr>
                <w:rFonts w:ascii="Times New Roman" w:eastAsia="Times New Roman" w:hAnsi="Times New Roman" w:cs="Times New Roman"/>
                <w:sz w:val="24"/>
                <w:szCs w:val="24"/>
                <w:lang w:eastAsia="ru-RU"/>
              </w:rPr>
              <w:t xml:space="preserve"> </w:t>
            </w:r>
            <w:r w:rsidRPr="00315446">
              <w:rPr>
                <w:rFonts w:ascii="Times New Roman" w:eastAsia="Times New Roman" w:hAnsi="Times New Roman" w:cs="Times New Roman"/>
                <w:sz w:val="24"/>
                <w:szCs w:val="24"/>
                <w:lang w:eastAsia="ru-RU"/>
              </w:rPr>
              <w:t>Экологические проблемы.</w:t>
            </w:r>
            <w:r>
              <w:rPr>
                <w:rFonts w:ascii="Times New Roman" w:eastAsia="Times New Roman" w:hAnsi="Times New Roman" w:cs="Times New Roman"/>
                <w:sz w:val="24"/>
                <w:szCs w:val="24"/>
                <w:lang w:eastAsia="ru-RU"/>
              </w:rPr>
              <w:t xml:space="preserve"> </w:t>
            </w:r>
            <w:r w:rsidRPr="00315446">
              <w:rPr>
                <w:rFonts w:ascii="Times New Roman" w:eastAsia="Times New Roman" w:hAnsi="Times New Roman" w:cs="Times New Roman"/>
                <w:sz w:val="24"/>
                <w:szCs w:val="24"/>
                <w:lang w:eastAsia="ru-RU"/>
              </w:rPr>
              <w:t>Загрязнение воды.</w:t>
            </w:r>
            <w:r>
              <w:rPr>
                <w:rFonts w:ascii="Times New Roman" w:eastAsia="Times New Roman" w:hAnsi="Times New Roman" w:cs="Times New Roman"/>
                <w:sz w:val="24"/>
                <w:szCs w:val="24"/>
                <w:lang w:eastAsia="ru-RU"/>
              </w:rPr>
              <w:t xml:space="preserve"> </w:t>
            </w:r>
            <w:r w:rsidRPr="00315446">
              <w:rPr>
                <w:rFonts w:ascii="Times New Roman" w:eastAsia="Times New Roman" w:hAnsi="Times New Roman" w:cs="Times New Roman"/>
                <w:sz w:val="24"/>
                <w:szCs w:val="24"/>
                <w:lang w:eastAsia="ru-RU"/>
              </w:rPr>
              <w:t>Аудирование текста о дельфинах. Словообразование при помощи</w:t>
            </w:r>
            <w:r>
              <w:rPr>
                <w:rFonts w:ascii="Times New Roman" w:eastAsia="Times New Roman" w:hAnsi="Times New Roman" w:cs="Times New Roman"/>
                <w:sz w:val="24"/>
                <w:szCs w:val="24"/>
                <w:lang w:eastAsia="ru-RU"/>
              </w:rPr>
              <w:t xml:space="preserve"> суффикса – ment, префикса dis. Озеро Байкал. Мир вокруг нас. </w:t>
            </w:r>
            <w:r w:rsidRPr="00315446">
              <w:rPr>
                <w:rFonts w:ascii="Times New Roman" w:eastAsia="Times New Roman" w:hAnsi="Times New Roman" w:cs="Times New Roman"/>
                <w:sz w:val="24"/>
                <w:szCs w:val="24"/>
                <w:lang w:eastAsia="ru-RU"/>
              </w:rPr>
              <w:t>Сохраним природу в</w:t>
            </w:r>
            <w:r>
              <w:rPr>
                <w:rFonts w:ascii="Times New Roman" w:eastAsia="Times New Roman" w:hAnsi="Times New Roman" w:cs="Times New Roman"/>
                <w:sz w:val="24"/>
                <w:szCs w:val="24"/>
                <w:lang w:eastAsia="ru-RU"/>
              </w:rPr>
              <w:t>месте. Планета Земля – наш общий дом.</w:t>
            </w:r>
          </w:p>
        </w:tc>
        <w:tc>
          <w:tcPr>
            <w:tcW w:w="1701" w:type="dxa"/>
          </w:tcPr>
          <w:p w:rsidR="00864CAD" w:rsidRPr="00864CAD" w:rsidRDefault="00864CAD" w:rsidP="00864CAD">
            <w:pPr>
              <w:jc w:val="center"/>
              <w:rPr>
                <w:rFonts w:ascii="Times New Roman" w:eastAsia="Times New Roman" w:hAnsi="Times New Roman" w:cs="Times New Roman"/>
                <w:sz w:val="24"/>
                <w:szCs w:val="24"/>
                <w:lang w:eastAsia="ru-RU"/>
              </w:rPr>
            </w:pPr>
            <w:r w:rsidRPr="00864CAD">
              <w:rPr>
                <w:rFonts w:ascii="Times New Roman" w:eastAsia="Times New Roman" w:hAnsi="Times New Roman" w:cs="Times New Roman"/>
                <w:sz w:val="24"/>
                <w:szCs w:val="24"/>
                <w:lang w:eastAsia="ru-RU"/>
              </w:rPr>
              <w:t>17 часов.</w:t>
            </w:r>
          </w:p>
        </w:tc>
      </w:tr>
      <w:tr w:rsidR="00864CAD" w:rsidRPr="00864CAD" w:rsidTr="00A26F9D">
        <w:trPr>
          <w:jc w:val="center"/>
        </w:trPr>
        <w:tc>
          <w:tcPr>
            <w:tcW w:w="883" w:type="dxa"/>
          </w:tcPr>
          <w:p w:rsidR="00864CAD" w:rsidRPr="00864CAD" w:rsidRDefault="00864CAD" w:rsidP="00864CAD">
            <w:pPr>
              <w:jc w:val="both"/>
              <w:rPr>
                <w:rFonts w:ascii="Times New Roman" w:eastAsia="Times New Roman" w:hAnsi="Times New Roman" w:cs="Times New Roman"/>
                <w:b/>
                <w:sz w:val="28"/>
                <w:szCs w:val="28"/>
                <w:lang w:eastAsia="ru-RU"/>
              </w:rPr>
            </w:pPr>
            <w:r w:rsidRPr="00864CAD">
              <w:rPr>
                <w:rFonts w:ascii="Times New Roman" w:eastAsia="Times New Roman" w:hAnsi="Times New Roman" w:cs="Times New Roman"/>
                <w:b/>
                <w:sz w:val="28"/>
                <w:szCs w:val="28"/>
                <w:lang w:eastAsia="ru-RU"/>
              </w:rPr>
              <w:t>6.</w:t>
            </w:r>
          </w:p>
        </w:tc>
        <w:tc>
          <w:tcPr>
            <w:tcW w:w="1771" w:type="dxa"/>
          </w:tcPr>
          <w:p w:rsidR="00864CAD" w:rsidRPr="00864CAD" w:rsidRDefault="00864CAD" w:rsidP="00864CAD">
            <w:pPr>
              <w:jc w:val="center"/>
              <w:rPr>
                <w:rFonts w:ascii="Times New Roman" w:eastAsia="Times New Roman" w:hAnsi="Times New Roman" w:cs="Times New Roman"/>
                <w:sz w:val="24"/>
                <w:szCs w:val="24"/>
              </w:rPr>
            </w:pPr>
            <w:r w:rsidRPr="00864CAD">
              <w:rPr>
                <w:rFonts w:ascii="Times New Roman" w:eastAsia="Times New Roman" w:hAnsi="Times New Roman" w:cs="Times New Roman"/>
                <w:sz w:val="24"/>
                <w:szCs w:val="24"/>
              </w:rPr>
              <w:t>ЗОЖ</w:t>
            </w:r>
          </w:p>
        </w:tc>
        <w:tc>
          <w:tcPr>
            <w:tcW w:w="10703" w:type="dxa"/>
          </w:tcPr>
          <w:p w:rsidR="00864CAD" w:rsidRPr="00E639C6" w:rsidRDefault="00315446" w:rsidP="00315446">
            <w:pPr>
              <w:jc w:val="both"/>
              <w:rPr>
                <w:rFonts w:ascii="Times New Roman" w:eastAsia="Times New Roman" w:hAnsi="Times New Roman" w:cs="Times New Roman"/>
                <w:sz w:val="24"/>
                <w:szCs w:val="24"/>
                <w:lang w:eastAsia="ru-RU"/>
              </w:rPr>
            </w:pPr>
            <w:r w:rsidRPr="00315446">
              <w:rPr>
                <w:rFonts w:ascii="Times New Roman" w:eastAsia="Times New Roman" w:hAnsi="Times New Roman" w:cs="Times New Roman"/>
                <w:sz w:val="24"/>
                <w:szCs w:val="24"/>
                <w:lang w:eastAsia="ru-RU"/>
              </w:rPr>
              <w:t>Зд</w:t>
            </w:r>
            <w:r>
              <w:rPr>
                <w:rFonts w:ascii="Times New Roman" w:eastAsia="Times New Roman" w:hAnsi="Times New Roman" w:cs="Times New Roman"/>
                <w:sz w:val="24"/>
                <w:szCs w:val="24"/>
                <w:lang w:eastAsia="ru-RU"/>
              </w:rPr>
              <w:t xml:space="preserve">оровый образ жизни. Фаст – Фуд. </w:t>
            </w:r>
            <w:r w:rsidRPr="00315446">
              <w:rPr>
                <w:rFonts w:ascii="Times New Roman" w:eastAsia="Times New Roman" w:hAnsi="Times New Roman" w:cs="Times New Roman"/>
                <w:sz w:val="24"/>
                <w:szCs w:val="24"/>
                <w:lang w:eastAsia="ru-RU"/>
              </w:rPr>
              <w:t>Здоровье. Синонимы, наречия. Чтение текста «Будем ли мы ходить в Макдо</w:t>
            </w:r>
            <w:r>
              <w:rPr>
                <w:rFonts w:ascii="Times New Roman" w:eastAsia="Times New Roman" w:hAnsi="Times New Roman" w:cs="Times New Roman"/>
                <w:sz w:val="24"/>
                <w:szCs w:val="24"/>
                <w:lang w:eastAsia="ru-RU"/>
              </w:rPr>
              <w:t xml:space="preserve">нальдс». </w:t>
            </w:r>
            <w:r w:rsidRPr="00315446">
              <w:rPr>
                <w:rFonts w:ascii="Times New Roman" w:eastAsia="Times New Roman" w:hAnsi="Times New Roman" w:cs="Times New Roman"/>
                <w:sz w:val="24"/>
                <w:szCs w:val="24"/>
                <w:lang w:eastAsia="ru-RU"/>
              </w:rPr>
              <w:t>Наречия</w:t>
            </w:r>
            <w:r>
              <w:rPr>
                <w:rFonts w:ascii="Times New Roman" w:eastAsia="Times New Roman" w:hAnsi="Times New Roman" w:cs="Times New Roman"/>
                <w:sz w:val="24"/>
                <w:szCs w:val="24"/>
                <w:lang w:eastAsia="ru-RU"/>
              </w:rPr>
              <w:t xml:space="preserve">. Здоровье. Секреты долголетия. Здоровый образ жизни. На приеме у врача. Правильное питание. Причины головной боли. Спорт – лучшее лекарство. Сладкоежка. Здоровье и покупки продуктов. </w:t>
            </w:r>
            <w:r w:rsidRPr="00315446">
              <w:rPr>
                <w:rFonts w:ascii="Times New Roman" w:eastAsia="Times New Roman" w:hAnsi="Times New Roman" w:cs="Times New Roman"/>
                <w:sz w:val="24"/>
                <w:szCs w:val="24"/>
                <w:lang w:eastAsia="ru-RU"/>
              </w:rPr>
              <w:t>Вни</w:t>
            </w:r>
            <w:r>
              <w:rPr>
                <w:rFonts w:ascii="Times New Roman" w:eastAsia="Times New Roman" w:hAnsi="Times New Roman" w:cs="Times New Roman"/>
                <w:sz w:val="24"/>
                <w:szCs w:val="24"/>
                <w:lang w:eastAsia="ru-RU"/>
              </w:rPr>
              <w:t>мательное отношение к здоровью. Болезни.</w:t>
            </w:r>
          </w:p>
        </w:tc>
        <w:tc>
          <w:tcPr>
            <w:tcW w:w="1701" w:type="dxa"/>
          </w:tcPr>
          <w:p w:rsidR="00864CAD" w:rsidRPr="00864CAD" w:rsidRDefault="00864CAD" w:rsidP="00864CAD">
            <w:pPr>
              <w:jc w:val="center"/>
              <w:rPr>
                <w:rFonts w:ascii="Times New Roman" w:eastAsia="Times New Roman" w:hAnsi="Times New Roman" w:cs="Times New Roman"/>
                <w:sz w:val="24"/>
                <w:szCs w:val="24"/>
                <w:lang w:eastAsia="ru-RU"/>
              </w:rPr>
            </w:pPr>
            <w:r w:rsidRPr="00864CAD">
              <w:rPr>
                <w:rFonts w:ascii="Times New Roman" w:eastAsia="Times New Roman" w:hAnsi="Times New Roman" w:cs="Times New Roman"/>
                <w:sz w:val="24"/>
                <w:szCs w:val="24"/>
                <w:lang w:eastAsia="ru-RU"/>
              </w:rPr>
              <w:t>20 часов</w:t>
            </w:r>
          </w:p>
        </w:tc>
      </w:tr>
    </w:tbl>
    <w:p w:rsidR="00A26F9D" w:rsidRDefault="00A26F9D" w:rsidP="00864CAD">
      <w:pPr>
        <w:spacing w:after="0" w:line="240" w:lineRule="auto"/>
        <w:jc w:val="center"/>
        <w:rPr>
          <w:rFonts w:ascii="Times New Roman" w:eastAsia="Calibri" w:hAnsi="Times New Roman" w:cs="Times New Roman"/>
          <w:b/>
          <w:sz w:val="28"/>
          <w:szCs w:val="28"/>
        </w:rPr>
      </w:pPr>
    </w:p>
    <w:p w:rsidR="00864CAD" w:rsidRPr="00864CAD" w:rsidRDefault="00864CAD" w:rsidP="00864CAD">
      <w:pPr>
        <w:spacing w:after="0" w:line="240" w:lineRule="auto"/>
        <w:jc w:val="center"/>
        <w:rPr>
          <w:rFonts w:ascii="Times New Roman" w:eastAsia="Calibri" w:hAnsi="Times New Roman" w:cs="Times New Roman"/>
          <w:b/>
          <w:sz w:val="28"/>
          <w:szCs w:val="28"/>
        </w:rPr>
      </w:pPr>
      <w:r w:rsidRPr="00864CAD">
        <w:rPr>
          <w:rFonts w:ascii="Times New Roman" w:eastAsia="Calibri" w:hAnsi="Times New Roman" w:cs="Times New Roman"/>
          <w:b/>
          <w:sz w:val="28"/>
          <w:szCs w:val="28"/>
        </w:rPr>
        <w:t>Критерии оценивания работ обучающихся по предмету «Английский язык»</w:t>
      </w:r>
    </w:p>
    <w:p w:rsidR="00C26B0F" w:rsidRPr="00C26B0F" w:rsidRDefault="00864CAD" w:rsidP="00C26B0F">
      <w:pPr>
        <w:pStyle w:val="a8"/>
        <w:numPr>
          <w:ilvl w:val="1"/>
          <w:numId w:val="10"/>
        </w:numPr>
        <w:spacing w:after="0" w:line="240" w:lineRule="auto"/>
        <w:jc w:val="both"/>
        <w:rPr>
          <w:rFonts w:ascii="Times New Roman" w:eastAsia="Calibri" w:hAnsi="Times New Roman" w:cs="Times New Roman"/>
          <w:b/>
          <w:sz w:val="28"/>
          <w:szCs w:val="28"/>
        </w:rPr>
      </w:pPr>
      <w:r w:rsidRPr="00C26B0F">
        <w:rPr>
          <w:rFonts w:ascii="Times New Roman" w:eastAsia="Calibri" w:hAnsi="Times New Roman" w:cs="Times New Roman"/>
          <w:b/>
          <w:sz w:val="28"/>
          <w:szCs w:val="28"/>
        </w:rPr>
        <w:t>Критерии оценивания письменных работ.</w:t>
      </w:r>
    </w:p>
    <w:p w:rsidR="00864CAD" w:rsidRPr="00C26B0F" w:rsidRDefault="00864CAD" w:rsidP="00C26B0F">
      <w:pPr>
        <w:spacing w:after="0" w:line="240" w:lineRule="auto"/>
        <w:jc w:val="both"/>
        <w:rPr>
          <w:rFonts w:ascii="Times New Roman" w:eastAsia="Calibri" w:hAnsi="Times New Roman" w:cs="Times New Roman"/>
          <w:b/>
          <w:sz w:val="28"/>
          <w:szCs w:val="28"/>
        </w:rPr>
      </w:pPr>
      <w:r w:rsidRPr="00C26B0F">
        <w:rPr>
          <w:rFonts w:ascii="Times New Roman" w:eastAsia="Calibri" w:hAnsi="Times New Roman" w:cs="Times New Roman"/>
          <w:sz w:val="28"/>
          <w:szCs w:val="28"/>
        </w:rPr>
        <w:t>За письменные работы (контрольные работы, тестовые работы, словарные диктанты) оценка вычисляется исходя из процента правильных ответов: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7"/>
        <w:gridCol w:w="2753"/>
        <w:gridCol w:w="3572"/>
      </w:tblGrid>
      <w:tr w:rsidR="00864CAD" w:rsidRPr="00864CAD" w:rsidTr="00864CAD">
        <w:trPr>
          <w:trHeight w:val="410"/>
          <w:jc w:val="center"/>
        </w:trPr>
        <w:tc>
          <w:tcPr>
            <w:tcW w:w="3207" w:type="dxa"/>
          </w:tcPr>
          <w:p w:rsidR="00864CAD" w:rsidRPr="00864CAD" w:rsidRDefault="00864CAD" w:rsidP="00864CAD">
            <w:pPr>
              <w:spacing w:after="0" w:line="240" w:lineRule="auto"/>
              <w:jc w:val="center"/>
              <w:rPr>
                <w:rFonts w:ascii="Times New Roman" w:eastAsia="Calibri" w:hAnsi="Times New Roman" w:cs="Times New Roman"/>
                <w:b/>
                <w:sz w:val="28"/>
                <w:szCs w:val="28"/>
              </w:rPr>
            </w:pPr>
            <w:r w:rsidRPr="00864CAD">
              <w:rPr>
                <w:rFonts w:ascii="Times New Roman" w:eastAsia="Calibri" w:hAnsi="Times New Roman" w:cs="Times New Roman"/>
                <w:b/>
                <w:sz w:val="28"/>
                <w:szCs w:val="28"/>
              </w:rPr>
              <w:t>Виды работ</w:t>
            </w:r>
          </w:p>
        </w:tc>
        <w:tc>
          <w:tcPr>
            <w:tcW w:w="2753" w:type="dxa"/>
          </w:tcPr>
          <w:p w:rsidR="00864CAD" w:rsidRPr="00864CAD" w:rsidRDefault="00864CAD" w:rsidP="00864CAD">
            <w:pPr>
              <w:spacing w:after="0" w:line="240" w:lineRule="auto"/>
              <w:jc w:val="center"/>
              <w:rPr>
                <w:rFonts w:ascii="Times New Roman" w:eastAsia="Calibri" w:hAnsi="Times New Roman" w:cs="Times New Roman"/>
                <w:b/>
                <w:sz w:val="28"/>
                <w:szCs w:val="28"/>
              </w:rPr>
            </w:pPr>
            <w:r w:rsidRPr="00864CAD">
              <w:rPr>
                <w:rFonts w:ascii="Times New Roman" w:eastAsia="Calibri" w:hAnsi="Times New Roman" w:cs="Times New Roman"/>
                <w:b/>
                <w:sz w:val="28"/>
                <w:szCs w:val="28"/>
              </w:rPr>
              <w:t>Контрольные</w:t>
            </w:r>
          </w:p>
          <w:p w:rsidR="00864CAD" w:rsidRPr="00864CAD" w:rsidRDefault="00864CAD" w:rsidP="00864CAD">
            <w:pPr>
              <w:spacing w:after="0" w:line="240" w:lineRule="auto"/>
              <w:jc w:val="center"/>
              <w:rPr>
                <w:rFonts w:ascii="Times New Roman" w:eastAsia="Calibri" w:hAnsi="Times New Roman" w:cs="Times New Roman"/>
                <w:b/>
                <w:sz w:val="28"/>
                <w:szCs w:val="28"/>
              </w:rPr>
            </w:pPr>
            <w:r w:rsidRPr="00864CAD">
              <w:rPr>
                <w:rFonts w:ascii="Times New Roman" w:eastAsia="Calibri" w:hAnsi="Times New Roman" w:cs="Times New Roman"/>
                <w:b/>
                <w:sz w:val="28"/>
                <w:szCs w:val="28"/>
              </w:rPr>
              <w:t>работы</w:t>
            </w:r>
          </w:p>
        </w:tc>
        <w:tc>
          <w:tcPr>
            <w:tcW w:w="3572" w:type="dxa"/>
          </w:tcPr>
          <w:p w:rsidR="00864CAD" w:rsidRPr="00864CAD" w:rsidRDefault="00864CAD" w:rsidP="00864CAD">
            <w:pPr>
              <w:spacing w:after="0" w:line="240" w:lineRule="auto"/>
              <w:jc w:val="center"/>
              <w:rPr>
                <w:rFonts w:ascii="Times New Roman" w:eastAsia="Calibri" w:hAnsi="Times New Roman" w:cs="Times New Roman"/>
                <w:b/>
                <w:sz w:val="28"/>
                <w:szCs w:val="28"/>
              </w:rPr>
            </w:pPr>
            <w:r w:rsidRPr="00864CAD">
              <w:rPr>
                <w:rFonts w:ascii="Times New Roman" w:eastAsia="Calibri" w:hAnsi="Times New Roman" w:cs="Times New Roman"/>
                <w:b/>
                <w:sz w:val="28"/>
                <w:szCs w:val="28"/>
              </w:rPr>
              <w:t>Тестовые работы,</w:t>
            </w:r>
          </w:p>
          <w:p w:rsidR="00864CAD" w:rsidRPr="00864CAD" w:rsidRDefault="00864CAD" w:rsidP="00864CAD">
            <w:pPr>
              <w:spacing w:after="0" w:line="240" w:lineRule="auto"/>
              <w:jc w:val="center"/>
              <w:rPr>
                <w:rFonts w:ascii="Times New Roman" w:eastAsia="Calibri" w:hAnsi="Times New Roman" w:cs="Times New Roman"/>
                <w:b/>
                <w:sz w:val="28"/>
                <w:szCs w:val="28"/>
              </w:rPr>
            </w:pPr>
            <w:r w:rsidRPr="00864CAD">
              <w:rPr>
                <w:rFonts w:ascii="Times New Roman" w:eastAsia="Calibri" w:hAnsi="Times New Roman" w:cs="Times New Roman"/>
                <w:b/>
                <w:sz w:val="28"/>
                <w:szCs w:val="28"/>
              </w:rPr>
              <w:t>словарные диктанты</w:t>
            </w:r>
          </w:p>
        </w:tc>
      </w:tr>
      <w:tr w:rsidR="00864CAD" w:rsidRPr="00864CAD" w:rsidTr="00864CAD">
        <w:trPr>
          <w:trHeight w:val="346"/>
          <w:jc w:val="center"/>
        </w:trPr>
        <w:tc>
          <w:tcPr>
            <w:tcW w:w="3207" w:type="dxa"/>
          </w:tcPr>
          <w:p w:rsidR="00864CAD" w:rsidRPr="00864CAD" w:rsidRDefault="00864CAD" w:rsidP="00C26B0F">
            <w:pPr>
              <w:spacing w:after="0"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sz w:val="28"/>
                <w:szCs w:val="28"/>
              </w:rPr>
              <w:t>Оценка «2»</w:t>
            </w:r>
          </w:p>
        </w:tc>
        <w:tc>
          <w:tcPr>
            <w:tcW w:w="2753" w:type="dxa"/>
          </w:tcPr>
          <w:p w:rsidR="00864CAD" w:rsidRPr="00864CAD" w:rsidRDefault="00864CAD" w:rsidP="00C26B0F">
            <w:pPr>
              <w:spacing w:after="0"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sz w:val="28"/>
                <w:szCs w:val="28"/>
              </w:rPr>
              <w:t>49% и менее</w:t>
            </w:r>
          </w:p>
        </w:tc>
        <w:tc>
          <w:tcPr>
            <w:tcW w:w="3572" w:type="dxa"/>
          </w:tcPr>
          <w:p w:rsidR="00864CAD" w:rsidRPr="00864CAD" w:rsidRDefault="00864CAD" w:rsidP="00C26B0F">
            <w:pPr>
              <w:spacing w:after="0"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sz w:val="28"/>
                <w:szCs w:val="28"/>
              </w:rPr>
              <w:t>59% и менее</w:t>
            </w:r>
          </w:p>
        </w:tc>
      </w:tr>
      <w:tr w:rsidR="00864CAD" w:rsidRPr="00864CAD" w:rsidTr="00864CAD">
        <w:trPr>
          <w:trHeight w:val="286"/>
          <w:jc w:val="center"/>
        </w:trPr>
        <w:tc>
          <w:tcPr>
            <w:tcW w:w="3207" w:type="dxa"/>
          </w:tcPr>
          <w:p w:rsidR="00864CAD" w:rsidRPr="00864CAD" w:rsidRDefault="00864CAD" w:rsidP="00C26B0F">
            <w:pPr>
              <w:spacing w:after="0"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sz w:val="28"/>
                <w:szCs w:val="28"/>
              </w:rPr>
              <w:t>Оценка «3»</w:t>
            </w:r>
          </w:p>
        </w:tc>
        <w:tc>
          <w:tcPr>
            <w:tcW w:w="2753" w:type="dxa"/>
          </w:tcPr>
          <w:p w:rsidR="00864CAD" w:rsidRPr="00864CAD" w:rsidRDefault="00864CAD" w:rsidP="00C26B0F">
            <w:pPr>
              <w:spacing w:after="0"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sz w:val="28"/>
                <w:szCs w:val="28"/>
              </w:rPr>
              <w:t>От 50% до 69%</w:t>
            </w:r>
          </w:p>
        </w:tc>
        <w:tc>
          <w:tcPr>
            <w:tcW w:w="3572" w:type="dxa"/>
          </w:tcPr>
          <w:p w:rsidR="00864CAD" w:rsidRPr="00864CAD" w:rsidRDefault="00864CAD" w:rsidP="00C26B0F">
            <w:pPr>
              <w:spacing w:after="0"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sz w:val="28"/>
                <w:szCs w:val="28"/>
              </w:rPr>
              <w:t>От 60% до 74%</w:t>
            </w:r>
          </w:p>
        </w:tc>
      </w:tr>
      <w:tr w:rsidR="00864CAD" w:rsidRPr="00864CAD" w:rsidTr="00864CAD">
        <w:trPr>
          <w:trHeight w:val="123"/>
          <w:jc w:val="center"/>
        </w:trPr>
        <w:tc>
          <w:tcPr>
            <w:tcW w:w="3207" w:type="dxa"/>
          </w:tcPr>
          <w:p w:rsidR="00864CAD" w:rsidRPr="00864CAD" w:rsidRDefault="00864CAD" w:rsidP="00C26B0F">
            <w:pPr>
              <w:spacing w:after="0"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sz w:val="28"/>
                <w:szCs w:val="28"/>
              </w:rPr>
              <w:t>Оценка «4»</w:t>
            </w:r>
          </w:p>
        </w:tc>
        <w:tc>
          <w:tcPr>
            <w:tcW w:w="2753" w:type="dxa"/>
          </w:tcPr>
          <w:p w:rsidR="00864CAD" w:rsidRPr="00864CAD" w:rsidRDefault="00864CAD" w:rsidP="00C26B0F">
            <w:pPr>
              <w:spacing w:after="0"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sz w:val="28"/>
                <w:szCs w:val="28"/>
              </w:rPr>
              <w:t>От 70% до 90%</w:t>
            </w:r>
          </w:p>
        </w:tc>
        <w:tc>
          <w:tcPr>
            <w:tcW w:w="3572" w:type="dxa"/>
          </w:tcPr>
          <w:p w:rsidR="00864CAD" w:rsidRPr="00864CAD" w:rsidRDefault="00864CAD" w:rsidP="00C26B0F">
            <w:pPr>
              <w:spacing w:after="0"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sz w:val="28"/>
                <w:szCs w:val="28"/>
              </w:rPr>
              <w:t>От 75% до 94%</w:t>
            </w:r>
          </w:p>
        </w:tc>
      </w:tr>
      <w:tr w:rsidR="00864CAD" w:rsidRPr="00864CAD" w:rsidTr="00864CAD">
        <w:trPr>
          <w:trHeight w:val="385"/>
          <w:jc w:val="center"/>
        </w:trPr>
        <w:tc>
          <w:tcPr>
            <w:tcW w:w="3207" w:type="dxa"/>
          </w:tcPr>
          <w:p w:rsidR="00864CAD" w:rsidRPr="00864CAD" w:rsidRDefault="00864CAD" w:rsidP="00C26B0F">
            <w:pPr>
              <w:spacing w:after="0"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sz w:val="28"/>
                <w:szCs w:val="28"/>
              </w:rPr>
              <w:t>Оценка «5»</w:t>
            </w:r>
          </w:p>
        </w:tc>
        <w:tc>
          <w:tcPr>
            <w:tcW w:w="2753" w:type="dxa"/>
          </w:tcPr>
          <w:p w:rsidR="00864CAD" w:rsidRPr="00864CAD" w:rsidRDefault="00864CAD" w:rsidP="00C26B0F">
            <w:pPr>
              <w:spacing w:after="0"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sz w:val="28"/>
                <w:szCs w:val="28"/>
              </w:rPr>
              <w:t>От 91% до 100%</w:t>
            </w:r>
          </w:p>
        </w:tc>
        <w:tc>
          <w:tcPr>
            <w:tcW w:w="3572" w:type="dxa"/>
          </w:tcPr>
          <w:p w:rsidR="00864CAD" w:rsidRPr="00864CAD" w:rsidRDefault="00864CAD" w:rsidP="00C26B0F">
            <w:pPr>
              <w:spacing w:after="0"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sz w:val="28"/>
                <w:szCs w:val="28"/>
              </w:rPr>
              <w:t>От 95% до 100%</w:t>
            </w:r>
          </w:p>
        </w:tc>
      </w:tr>
    </w:tbl>
    <w:p w:rsidR="00864CAD" w:rsidRPr="00864CAD" w:rsidRDefault="00864CAD" w:rsidP="00864CAD">
      <w:pPr>
        <w:spacing w:after="0" w:line="240" w:lineRule="auto"/>
        <w:jc w:val="both"/>
        <w:rPr>
          <w:rFonts w:ascii="Times New Roman" w:eastAsia="Calibri" w:hAnsi="Times New Roman" w:cs="Times New Roman"/>
          <w:sz w:val="28"/>
          <w:szCs w:val="28"/>
        </w:rPr>
      </w:pPr>
    </w:p>
    <w:p w:rsidR="00864CAD" w:rsidRPr="00864CAD" w:rsidRDefault="00864CAD" w:rsidP="00313E5F">
      <w:pPr>
        <w:spacing w:after="0" w:line="240" w:lineRule="auto"/>
        <w:ind w:firstLine="851"/>
        <w:jc w:val="both"/>
        <w:rPr>
          <w:rFonts w:ascii="Times New Roman" w:eastAsia="Calibri" w:hAnsi="Times New Roman" w:cs="Times New Roman"/>
          <w:sz w:val="28"/>
          <w:szCs w:val="28"/>
        </w:rPr>
      </w:pPr>
      <w:r w:rsidRPr="00864CAD">
        <w:rPr>
          <w:rFonts w:ascii="Times New Roman" w:eastAsia="Calibri" w:hAnsi="Times New Roman" w:cs="Times New Roman"/>
          <w:sz w:val="28"/>
          <w:szCs w:val="28"/>
        </w:rPr>
        <w:t>Творческие письменные работы (письма, разные виды сочинений, эссе, проектные работы, в т.ч. в группах) оцениваются по пяти критериям:</w:t>
      </w:r>
    </w:p>
    <w:p w:rsidR="00864CAD" w:rsidRPr="00864CAD" w:rsidRDefault="00864CAD" w:rsidP="00864CAD">
      <w:pPr>
        <w:spacing w:after="0" w:line="240" w:lineRule="auto"/>
        <w:ind w:firstLine="709"/>
        <w:jc w:val="both"/>
        <w:rPr>
          <w:rFonts w:ascii="Times New Roman" w:eastAsia="Calibri" w:hAnsi="Times New Roman" w:cs="Times New Roman"/>
          <w:sz w:val="28"/>
          <w:szCs w:val="28"/>
        </w:rPr>
      </w:pPr>
      <w:r w:rsidRPr="00864CAD">
        <w:rPr>
          <w:rFonts w:ascii="Times New Roman" w:eastAsia="Calibri" w:hAnsi="Times New Roman" w:cs="Times New Roman"/>
          <w:sz w:val="28"/>
          <w:szCs w:val="28"/>
        </w:rPr>
        <w:t>1</w:t>
      </w:r>
      <w:r w:rsidRPr="00864CAD">
        <w:rPr>
          <w:rFonts w:ascii="Times New Roman" w:eastAsia="Calibri" w:hAnsi="Times New Roman" w:cs="Times New Roman"/>
          <w:i/>
          <w:sz w:val="28"/>
          <w:szCs w:val="28"/>
        </w:rPr>
        <w:t>.Содержание</w:t>
      </w:r>
      <w:r w:rsidRPr="00864CAD">
        <w:rPr>
          <w:rFonts w:ascii="Times New Roman" w:eastAsia="Calibri" w:hAnsi="Times New Roman" w:cs="Times New Roman"/>
          <w:sz w:val="28"/>
          <w:szCs w:val="28"/>
        </w:rPr>
        <w:t xml:space="preserve">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864CAD" w:rsidRPr="00864CAD" w:rsidRDefault="00864CAD" w:rsidP="00864CAD">
      <w:pPr>
        <w:spacing w:after="0" w:line="240" w:lineRule="auto"/>
        <w:ind w:firstLine="709"/>
        <w:jc w:val="both"/>
        <w:rPr>
          <w:rFonts w:ascii="Times New Roman" w:eastAsia="Calibri" w:hAnsi="Times New Roman" w:cs="Times New Roman"/>
          <w:sz w:val="28"/>
          <w:szCs w:val="28"/>
        </w:rPr>
      </w:pPr>
      <w:r w:rsidRPr="00864CAD">
        <w:rPr>
          <w:rFonts w:ascii="Times New Roman" w:eastAsia="Calibri" w:hAnsi="Times New Roman" w:cs="Times New Roman"/>
          <w:sz w:val="28"/>
          <w:szCs w:val="28"/>
        </w:rPr>
        <w:t>2.</w:t>
      </w:r>
      <w:r w:rsidRPr="00864CAD">
        <w:rPr>
          <w:rFonts w:ascii="Times New Roman" w:eastAsia="Calibri" w:hAnsi="Times New Roman" w:cs="Times New Roman"/>
          <w:i/>
          <w:sz w:val="28"/>
          <w:szCs w:val="28"/>
        </w:rPr>
        <w:t>Организация работы</w:t>
      </w:r>
      <w:r w:rsidRPr="00864CAD">
        <w:rPr>
          <w:rFonts w:ascii="Times New Roman" w:eastAsia="Calibri" w:hAnsi="Times New Roman" w:cs="Times New Roman"/>
          <w:sz w:val="28"/>
          <w:szCs w:val="28"/>
        </w:rPr>
        <w:t xml:space="preserve">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864CAD" w:rsidRPr="00864CAD" w:rsidRDefault="00864CAD" w:rsidP="00864CAD">
      <w:pPr>
        <w:spacing w:after="0" w:line="240" w:lineRule="auto"/>
        <w:ind w:firstLine="709"/>
        <w:jc w:val="both"/>
        <w:rPr>
          <w:rFonts w:ascii="Times New Roman" w:eastAsia="Calibri" w:hAnsi="Times New Roman" w:cs="Times New Roman"/>
          <w:sz w:val="28"/>
          <w:szCs w:val="28"/>
        </w:rPr>
      </w:pPr>
      <w:r w:rsidRPr="00864CAD">
        <w:rPr>
          <w:rFonts w:ascii="Times New Roman" w:eastAsia="Calibri" w:hAnsi="Times New Roman" w:cs="Times New Roman"/>
          <w:sz w:val="28"/>
          <w:szCs w:val="28"/>
        </w:rPr>
        <w:t>3.</w:t>
      </w:r>
      <w:r w:rsidRPr="00864CAD">
        <w:rPr>
          <w:rFonts w:ascii="Times New Roman" w:eastAsia="Calibri" w:hAnsi="Times New Roman" w:cs="Times New Roman"/>
          <w:i/>
          <w:sz w:val="28"/>
          <w:szCs w:val="28"/>
        </w:rPr>
        <w:t>Лексика</w:t>
      </w:r>
      <w:r w:rsidRPr="00864CAD">
        <w:rPr>
          <w:rFonts w:ascii="Times New Roman" w:eastAsia="Calibri" w:hAnsi="Times New Roman" w:cs="Times New Roman"/>
          <w:sz w:val="28"/>
          <w:szCs w:val="28"/>
        </w:rPr>
        <w:t xml:space="preserve"> (словарный запас соответствует поставленной задаче и требованиям данного года обучения языку);</w:t>
      </w:r>
    </w:p>
    <w:p w:rsidR="00864CAD" w:rsidRPr="00864CAD" w:rsidRDefault="00864CAD" w:rsidP="00864CAD">
      <w:pPr>
        <w:spacing w:after="0" w:line="240" w:lineRule="auto"/>
        <w:ind w:firstLine="709"/>
        <w:jc w:val="both"/>
        <w:rPr>
          <w:rFonts w:ascii="Times New Roman" w:eastAsia="Calibri" w:hAnsi="Times New Roman" w:cs="Times New Roman"/>
          <w:sz w:val="28"/>
          <w:szCs w:val="28"/>
        </w:rPr>
      </w:pPr>
      <w:r w:rsidRPr="00864CAD">
        <w:rPr>
          <w:rFonts w:ascii="Times New Roman" w:eastAsia="Calibri" w:hAnsi="Times New Roman" w:cs="Times New Roman"/>
          <w:sz w:val="28"/>
          <w:szCs w:val="28"/>
        </w:rPr>
        <w:t>4.</w:t>
      </w:r>
      <w:r w:rsidRPr="00864CAD">
        <w:rPr>
          <w:rFonts w:ascii="Times New Roman" w:eastAsia="Calibri" w:hAnsi="Times New Roman" w:cs="Times New Roman"/>
          <w:i/>
          <w:sz w:val="28"/>
          <w:szCs w:val="28"/>
        </w:rPr>
        <w:t>Грамматика</w:t>
      </w:r>
      <w:r w:rsidRPr="00864CAD">
        <w:rPr>
          <w:rFonts w:ascii="Times New Roman" w:eastAsia="Calibri" w:hAnsi="Times New Roman" w:cs="Times New Roman"/>
          <w:sz w:val="28"/>
          <w:szCs w:val="28"/>
        </w:rPr>
        <w:t>(использование разнообразных грамматических конструкций в соответствии с поставленной задачей и требованиям данного года обучения языку);</w:t>
      </w:r>
    </w:p>
    <w:p w:rsidR="00313E5F" w:rsidRDefault="00864CAD" w:rsidP="003D5DF9">
      <w:pPr>
        <w:spacing w:after="0" w:line="240" w:lineRule="auto"/>
        <w:ind w:firstLine="709"/>
        <w:jc w:val="both"/>
        <w:rPr>
          <w:rFonts w:ascii="Times New Roman" w:eastAsia="Calibri" w:hAnsi="Times New Roman" w:cs="Times New Roman"/>
          <w:sz w:val="28"/>
          <w:szCs w:val="28"/>
        </w:rPr>
      </w:pPr>
      <w:r w:rsidRPr="00864CAD">
        <w:rPr>
          <w:rFonts w:ascii="Times New Roman" w:eastAsia="Calibri" w:hAnsi="Times New Roman" w:cs="Times New Roman"/>
          <w:sz w:val="28"/>
          <w:szCs w:val="28"/>
        </w:rPr>
        <w:t>5.</w:t>
      </w:r>
      <w:r w:rsidRPr="00864CAD">
        <w:rPr>
          <w:rFonts w:ascii="Times New Roman" w:eastAsia="Calibri" w:hAnsi="Times New Roman" w:cs="Times New Roman"/>
          <w:i/>
          <w:sz w:val="28"/>
          <w:szCs w:val="28"/>
        </w:rPr>
        <w:t>Орфография и пунктуация (</w:t>
      </w:r>
      <w:r w:rsidRPr="00864CAD">
        <w:rPr>
          <w:rFonts w:ascii="Times New Roman" w:eastAsia="Calibri" w:hAnsi="Times New Roman" w:cs="Times New Roman"/>
          <w:sz w:val="28"/>
          <w:szCs w:val="28"/>
        </w:rPr>
        <w:t>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w:t>
      </w:r>
      <w:r w:rsidR="003D5DF9">
        <w:rPr>
          <w:rFonts w:ascii="Times New Roman" w:eastAsia="Calibri" w:hAnsi="Times New Roman" w:cs="Times New Roman"/>
          <w:sz w:val="28"/>
          <w:szCs w:val="28"/>
        </w:rPr>
        <w:t>ых правил расстановки запятых).</w:t>
      </w:r>
    </w:p>
    <w:p w:rsidR="00864CAD" w:rsidRPr="00864CAD" w:rsidRDefault="00864CAD" w:rsidP="00864CAD">
      <w:pPr>
        <w:spacing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b/>
          <w:sz w:val="28"/>
          <w:szCs w:val="28"/>
        </w:rPr>
        <w:lastRenderedPageBreak/>
        <w:t>1.2 Критерии оценки творче</w:t>
      </w:r>
      <w:r w:rsidR="00313E5F">
        <w:rPr>
          <w:rFonts w:ascii="Times New Roman" w:eastAsia="Calibri" w:hAnsi="Times New Roman" w:cs="Times New Roman"/>
          <w:b/>
          <w:sz w:val="28"/>
          <w:szCs w:val="28"/>
        </w:rPr>
        <w:t>ских письменных работ (письма,</w:t>
      </w:r>
      <w:r w:rsidRPr="00864CAD">
        <w:rPr>
          <w:rFonts w:ascii="Times New Roman" w:eastAsia="Calibri" w:hAnsi="Times New Roman" w:cs="Times New Roman"/>
          <w:b/>
          <w:sz w:val="28"/>
          <w:szCs w:val="28"/>
        </w:rPr>
        <w:t xml:space="preserve"> сочинения, эссе, проектные работы, в т.ч. в группах)</w:t>
      </w:r>
    </w:p>
    <w:tbl>
      <w:tblPr>
        <w:tblW w:w="15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1843"/>
        <w:gridCol w:w="2977"/>
        <w:gridCol w:w="2693"/>
        <w:gridCol w:w="3241"/>
        <w:gridCol w:w="3692"/>
      </w:tblGrid>
      <w:tr w:rsidR="00313E5F" w:rsidRPr="00864CAD" w:rsidTr="00313E5F">
        <w:trPr>
          <w:trHeight w:val="361"/>
          <w:jc w:val="center"/>
        </w:trPr>
        <w:tc>
          <w:tcPr>
            <w:tcW w:w="1011" w:type="dxa"/>
            <w:vMerge w:val="restart"/>
            <w:vAlign w:val="center"/>
          </w:tcPr>
          <w:p w:rsidR="00313E5F" w:rsidRPr="00E50E1B" w:rsidRDefault="00313E5F" w:rsidP="00313E5F">
            <w:pPr>
              <w:spacing w:before="100" w:beforeAutospacing="1" w:afterAutospacing="1" w:line="240" w:lineRule="auto"/>
              <w:ind w:right="-216"/>
              <w:rPr>
                <w:rFonts w:ascii="Times New Roman" w:eastAsia="Calibri" w:hAnsi="Times New Roman" w:cs="Times New Roman"/>
                <w:b/>
              </w:rPr>
            </w:pPr>
            <w:r w:rsidRPr="00E50E1B">
              <w:rPr>
                <w:rFonts w:ascii="Times New Roman" w:eastAsia="Calibri" w:hAnsi="Times New Roman" w:cs="Times New Roman"/>
                <w:b/>
              </w:rPr>
              <w:t>Баллы</w:t>
            </w:r>
          </w:p>
        </w:tc>
        <w:tc>
          <w:tcPr>
            <w:tcW w:w="14446" w:type="dxa"/>
            <w:gridSpan w:val="5"/>
          </w:tcPr>
          <w:p w:rsidR="00313E5F" w:rsidRPr="00E50E1B" w:rsidRDefault="00313E5F" w:rsidP="00864CAD">
            <w:pPr>
              <w:spacing w:before="100" w:beforeAutospacing="1" w:afterAutospacing="1" w:line="240" w:lineRule="auto"/>
              <w:jc w:val="center"/>
              <w:rPr>
                <w:rFonts w:ascii="Times New Roman" w:eastAsia="Calibri" w:hAnsi="Times New Roman" w:cs="Times New Roman"/>
                <w:b/>
              </w:rPr>
            </w:pPr>
            <w:r w:rsidRPr="00E50E1B">
              <w:rPr>
                <w:rFonts w:ascii="Times New Roman" w:eastAsia="Calibri" w:hAnsi="Times New Roman" w:cs="Times New Roman"/>
                <w:b/>
              </w:rPr>
              <w:t>Критерии оценки</w:t>
            </w:r>
          </w:p>
        </w:tc>
      </w:tr>
      <w:tr w:rsidR="00313E5F" w:rsidRPr="00864CAD" w:rsidTr="00F60EC6">
        <w:trPr>
          <w:trHeight w:val="377"/>
          <w:jc w:val="center"/>
        </w:trPr>
        <w:tc>
          <w:tcPr>
            <w:tcW w:w="1011" w:type="dxa"/>
            <w:vMerge/>
          </w:tcPr>
          <w:p w:rsidR="00313E5F" w:rsidRPr="00E50E1B" w:rsidRDefault="00313E5F" w:rsidP="00E50E1B">
            <w:pPr>
              <w:spacing w:after="0" w:line="240" w:lineRule="auto"/>
              <w:jc w:val="both"/>
              <w:rPr>
                <w:rFonts w:ascii="Times New Roman" w:eastAsia="Calibri" w:hAnsi="Times New Roman" w:cs="Times New Roman"/>
              </w:rPr>
            </w:pPr>
          </w:p>
        </w:tc>
        <w:tc>
          <w:tcPr>
            <w:tcW w:w="1843" w:type="dxa"/>
            <w:vAlign w:val="center"/>
          </w:tcPr>
          <w:p w:rsidR="00313E5F" w:rsidRPr="00E50E1B" w:rsidRDefault="00313E5F" w:rsidP="00E50E1B">
            <w:pPr>
              <w:spacing w:after="0" w:line="240" w:lineRule="auto"/>
              <w:jc w:val="center"/>
              <w:rPr>
                <w:rFonts w:ascii="Times New Roman" w:eastAsia="Calibri" w:hAnsi="Times New Roman" w:cs="Times New Roman"/>
              </w:rPr>
            </w:pPr>
            <w:r w:rsidRPr="00E50E1B">
              <w:rPr>
                <w:rFonts w:ascii="Times New Roman" w:eastAsia="Calibri" w:hAnsi="Times New Roman" w:cs="Times New Roman"/>
              </w:rPr>
              <w:t>1.Содержание:</w:t>
            </w:r>
          </w:p>
        </w:tc>
        <w:tc>
          <w:tcPr>
            <w:tcW w:w="2977" w:type="dxa"/>
            <w:vAlign w:val="center"/>
          </w:tcPr>
          <w:p w:rsidR="00313E5F" w:rsidRPr="00E50E1B" w:rsidRDefault="00313E5F" w:rsidP="00E50E1B">
            <w:pPr>
              <w:spacing w:after="0" w:line="240" w:lineRule="auto"/>
              <w:jc w:val="center"/>
              <w:rPr>
                <w:rFonts w:ascii="Times New Roman" w:eastAsia="Calibri" w:hAnsi="Times New Roman" w:cs="Times New Roman"/>
              </w:rPr>
            </w:pPr>
            <w:r w:rsidRPr="00E50E1B">
              <w:rPr>
                <w:rFonts w:ascii="Times New Roman" w:eastAsia="Calibri" w:hAnsi="Times New Roman" w:cs="Times New Roman"/>
              </w:rPr>
              <w:t>2.Организация работы</w:t>
            </w:r>
          </w:p>
        </w:tc>
        <w:tc>
          <w:tcPr>
            <w:tcW w:w="2693" w:type="dxa"/>
            <w:vAlign w:val="center"/>
          </w:tcPr>
          <w:p w:rsidR="00313E5F" w:rsidRPr="00E50E1B" w:rsidRDefault="00313E5F" w:rsidP="00E50E1B">
            <w:pPr>
              <w:spacing w:after="0" w:line="240" w:lineRule="auto"/>
              <w:jc w:val="center"/>
              <w:rPr>
                <w:rFonts w:ascii="Times New Roman" w:eastAsia="Calibri" w:hAnsi="Times New Roman" w:cs="Times New Roman"/>
              </w:rPr>
            </w:pPr>
            <w:r w:rsidRPr="00E50E1B">
              <w:rPr>
                <w:rFonts w:ascii="Times New Roman" w:eastAsia="Calibri" w:hAnsi="Times New Roman" w:cs="Times New Roman"/>
              </w:rPr>
              <w:t>3. Лексика</w:t>
            </w:r>
          </w:p>
        </w:tc>
        <w:tc>
          <w:tcPr>
            <w:tcW w:w="3241" w:type="dxa"/>
            <w:vAlign w:val="center"/>
          </w:tcPr>
          <w:p w:rsidR="00313E5F" w:rsidRPr="00E50E1B" w:rsidRDefault="00313E5F" w:rsidP="00E50E1B">
            <w:pPr>
              <w:spacing w:after="0" w:line="240" w:lineRule="auto"/>
              <w:jc w:val="center"/>
              <w:rPr>
                <w:rFonts w:ascii="Times New Roman" w:eastAsia="Calibri" w:hAnsi="Times New Roman" w:cs="Times New Roman"/>
              </w:rPr>
            </w:pPr>
            <w:r w:rsidRPr="00E50E1B">
              <w:rPr>
                <w:rFonts w:ascii="Times New Roman" w:eastAsia="Calibri" w:hAnsi="Times New Roman" w:cs="Times New Roman"/>
              </w:rPr>
              <w:t>4. Грамматика</w:t>
            </w:r>
          </w:p>
        </w:tc>
        <w:tc>
          <w:tcPr>
            <w:tcW w:w="3692" w:type="dxa"/>
            <w:vAlign w:val="center"/>
          </w:tcPr>
          <w:p w:rsidR="00313E5F" w:rsidRPr="00E50E1B" w:rsidRDefault="00313E5F" w:rsidP="00E50E1B">
            <w:pPr>
              <w:spacing w:after="0" w:line="240" w:lineRule="auto"/>
              <w:jc w:val="center"/>
              <w:rPr>
                <w:rFonts w:ascii="Times New Roman" w:eastAsia="Calibri" w:hAnsi="Times New Roman" w:cs="Times New Roman"/>
              </w:rPr>
            </w:pPr>
            <w:r w:rsidRPr="00E50E1B">
              <w:rPr>
                <w:rFonts w:ascii="Times New Roman" w:eastAsia="Calibri" w:hAnsi="Times New Roman" w:cs="Times New Roman"/>
              </w:rPr>
              <w:t>5. Орфография и пунктуация</w:t>
            </w:r>
          </w:p>
        </w:tc>
      </w:tr>
      <w:tr w:rsidR="00864CAD" w:rsidRPr="00864CAD" w:rsidTr="00F60EC6">
        <w:trPr>
          <w:trHeight w:val="1590"/>
          <w:jc w:val="center"/>
        </w:trPr>
        <w:tc>
          <w:tcPr>
            <w:tcW w:w="1011" w:type="dxa"/>
            <w:vAlign w:val="center"/>
          </w:tcPr>
          <w:p w:rsidR="00864CAD" w:rsidRPr="00E50E1B" w:rsidRDefault="00864CAD" w:rsidP="00313E5F">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«5»</w:t>
            </w:r>
          </w:p>
        </w:tc>
        <w:tc>
          <w:tcPr>
            <w:tcW w:w="1843"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коммуникативная задача решена полностью.</w:t>
            </w:r>
          </w:p>
        </w:tc>
        <w:tc>
          <w:tcPr>
            <w:tcW w:w="2977"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высказывание логично, использованы средства логической связи, соблюден формат высказывания и текст поделен на абзацы.</w:t>
            </w:r>
          </w:p>
          <w:p w:rsidR="00864CAD" w:rsidRPr="00E50E1B" w:rsidRDefault="00864CAD" w:rsidP="00864CAD">
            <w:pPr>
              <w:spacing w:after="0" w:line="240" w:lineRule="auto"/>
              <w:rPr>
                <w:rFonts w:ascii="Times New Roman" w:eastAsia="Calibri" w:hAnsi="Times New Roman" w:cs="Times New Roman"/>
              </w:rPr>
            </w:pPr>
          </w:p>
        </w:tc>
        <w:tc>
          <w:tcPr>
            <w:tcW w:w="2693"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лексика соответствует поставленной задаче и требованиям данного года обучения.</w:t>
            </w:r>
          </w:p>
        </w:tc>
        <w:tc>
          <w:tcPr>
            <w:tcW w:w="3241"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w:t>
            </w:r>
          </w:p>
        </w:tc>
        <w:tc>
          <w:tcPr>
            <w:tcW w:w="3692"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864CAD" w:rsidRPr="00864CAD" w:rsidTr="00F60EC6">
        <w:trPr>
          <w:trHeight w:val="144"/>
          <w:jc w:val="center"/>
        </w:trPr>
        <w:tc>
          <w:tcPr>
            <w:tcW w:w="1011" w:type="dxa"/>
            <w:vAlign w:val="center"/>
          </w:tcPr>
          <w:p w:rsidR="00864CAD" w:rsidRPr="00E50E1B" w:rsidRDefault="00864CAD" w:rsidP="00313E5F">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«4»</w:t>
            </w:r>
          </w:p>
        </w:tc>
        <w:tc>
          <w:tcPr>
            <w:tcW w:w="1843"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коммуникативная задача решена полностью.</w:t>
            </w:r>
          </w:p>
        </w:tc>
        <w:tc>
          <w:tcPr>
            <w:tcW w:w="2977"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высказывание логично, использованы средства логической связи, соблюден формат высказывания и текст поделен на абзацы.</w:t>
            </w:r>
          </w:p>
        </w:tc>
        <w:tc>
          <w:tcPr>
            <w:tcW w:w="2693"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лексика соответствует поставленной задаче и требованиям данного года обучения. Но имеются незначительные ошибки.</w:t>
            </w:r>
          </w:p>
        </w:tc>
        <w:tc>
          <w:tcPr>
            <w:tcW w:w="3241"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незначительно препятствуют решению коммуникативной задачи.</w:t>
            </w:r>
          </w:p>
        </w:tc>
        <w:tc>
          <w:tcPr>
            <w:tcW w:w="3692"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864CAD" w:rsidRPr="00864CAD" w:rsidTr="00F60EC6">
        <w:trPr>
          <w:trHeight w:val="144"/>
          <w:jc w:val="center"/>
        </w:trPr>
        <w:tc>
          <w:tcPr>
            <w:tcW w:w="1011" w:type="dxa"/>
            <w:vAlign w:val="center"/>
          </w:tcPr>
          <w:p w:rsidR="00864CAD" w:rsidRPr="00E50E1B" w:rsidRDefault="00864CAD" w:rsidP="00313E5F">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«3»</w:t>
            </w:r>
          </w:p>
        </w:tc>
        <w:tc>
          <w:tcPr>
            <w:tcW w:w="1843"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Коммуникативная задача решена.</w:t>
            </w:r>
          </w:p>
        </w:tc>
        <w:tc>
          <w:tcPr>
            <w:tcW w:w="2977"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высказывание нелогично, неадекватно использованы средства логической связи, текст неправильно поделен на абзацы, но формат высказывания соблюден.</w:t>
            </w:r>
          </w:p>
        </w:tc>
        <w:tc>
          <w:tcPr>
            <w:tcW w:w="2693"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местами неадекватное употребление лексики.</w:t>
            </w:r>
          </w:p>
        </w:tc>
        <w:tc>
          <w:tcPr>
            <w:tcW w:w="3241"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имеются грубые грамматические ошибки.</w:t>
            </w:r>
          </w:p>
        </w:tc>
        <w:tc>
          <w:tcPr>
            <w:tcW w:w="3692"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r w:rsidR="00864CAD" w:rsidRPr="00864CAD" w:rsidTr="00F60EC6">
        <w:trPr>
          <w:trHeight w:val="144"/>
          <w:jc w:val="center"/>
        </w:trPr>
        <w:tc>
          <w:tcPr>
            <w:tcW w:w="1011" w:type="dxa"/>
            <w:vAlign w:val="center"/>
          </w:tcPr>
          <w:p w:rsidR="00864CAD" w:rsidRPr="00E50E1B" w:rsidRDefault="00864CAD" w:rsidP="00313E5F">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«2»</w:t>
            </w:r>
          </w:p>
        </w:tc>
        <w:tc>
          <w:tcPr>
            <w:tcW w:w="1843"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Коммуникативная задача не решена.</w:t>
            </w:r>
          </w:p>
        </w:tc>
        <w:tc>
          <w:tcPr>
            <w:tcW w:w="2977"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высказывание нелогично, не использованы средства логической связи, не соблюден формат высказывания, текст не поделен на абзацы.</w:t>
            </w:r>
          </w:p>
        </w:tc>
        <w:tc>
          <w:tcPr>
            <w:tcW w:w="2693"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большое количество лексических ошибок</w:t>
            </w:r>
          </w:p>
        </w:tc>
        <w:tc>
          <w:tcPr>
            <w:tcW w:w="3241"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большое количество грамматических ошибок.</w:t>
            </w:r>
          </w:p>
        </w:tc>
        <w:tc>
          <w:tcPr>
            <w:tcW w:w="3692" w:type="dxa"/>
          </w:tcPr>
          <w:p w:rsidR="00864CAD" w:rsidRPr="00E50E1B" w:rsidRDefault="00864CAD" w:rsidP="00864CAD">
            <w:pPr>
              <w:spacing w:after="0" w:line="240" w:lineRule="auto"/>
              <w:rPr>
                <w:rFonts w:ascii="Times New Roman" w:eastAsia="Calibri" w:hAnsi="Times New Roman" w:cs="Times New Roman"/>
              </w:rPr>
            </w:pPr>
            <w:r w:rsidRPr="00E50E1B">
              <w:rPr>
                <w:rFonts w:ascii="Times New Roman" w:eastAsia="Calibri" w:hAnsi="Times New Roman" w:cs="Times New Roman"/>
              </w:rPr>
              <w:t>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bl>
    <w:p w:rsidR="00864CAD" w:rsidRPr="00864CAD" w:rsidRDefault="00864CAD" w:rsidP="00864CAD">
      <w:pPr>
        <w:spacing w:after="0" w:line="240" w:lineRule="auto"/>
        <w:ind w:firstLine="709"/>
        <w:jc w:val="center"/>
        <w:rPr>
          <w:rFonts w:ascii="Times New Roman" w:eastAsia="Calibri" w:hAnsi="Times New Roman" w:cs="Times New Roman"/>
          <w:b/>
          <w:sz w:val="28"/>
          <w:szCs w:val="28"/>
        </w:rPr>
      </w:pPr>
      <w:r w:rsidRPr="00864CAD">
        <w:rPr>
          <w:rFonts w:ascii="Times New Roman" w:eastAsia="Calibri" w:hAnsi="Times New Roman" w:cs="Times New Roman"/>
          <w:b/>
          <w:sz w:val="28"/>
          <w:szCs w:val="28"/>
        </w:rPr>
        <w:lastRenderedPageBreak/>
        <w:t>2.1 Критерии оценки устных развернутых ответов (монологические высказывания, пересказы, диалоги, проектные работы, в т.ч. в группах)</w:t>
      </w:r>
    </w:p>
    <w:p w:rsidR="00864CAD" w:rsidRPr="00864CAD" w:rsidRDefault="00864CAD" w:rsidP="00864CAD">
      <w:pPr>
        <w:spacing w:after="0" w:line="240" w:lineRule="auto"/>
        <w:ind w:firstLine="709"/>
        <w:jc w:val="both"/>
        <w:rPr>
          <w:rFonts w:ascii="Times New Roman" w:eastAsia="Calibri" w:hAnsi="Times New Roman" w:cs="Times New Roman"/>
          <w:b/>
          <w:sz w:val="28"/>
          <w:szCs w:val="28"/>
        </w:rPr>
      </w:pPr>
      <w:r w:rsidRPr="00864CAD">
        <w:rPr>
          <w:rFonts w:ascii="Times New Roman" w:eastAsia="Calibri" w:hAnsi="Times New Roman" w:cs="Times New Roman"/>
          <w:sz w:val="28"/>
          <w:szCs w:val="28"/>
        </w:rPr>
        <w:t>Устные ответы оцениваются по пяти критериям:</w:t>
      </w:r>
    </w:p>
    <w:p w:rsidR="00864CAD" w:rsidRPr="00864CAD" w:rsidRDefault="00864CAD" w:rsidP="00864CAD">
      <w:pPr>
        <w:spacing w:after="0" w:line="240" w:lineRule="auto"/>
        <w:ind w:firstLine="709"/>
        <w:jc w:val="both"/>
        <w:rPr>
          <w:rFonts w:ascii="Times New Roman" w:eastAsia="Calibri" w:hAnsi="Times New Roman" w:cs="Times New Roman"/>
          <w:sz w:val="28"/>
          <w:szCs w:val="28"/>
        </w:rPr>
      </w:pPr>
      <w:r w:rsidRPr="00864CAD">
        <w:rPr>
          <w:rFonts w:ascii="Times New Roman" w:eastAsia="Calibri" w:hAnsi="Times New Roman" w:cs="Times New Roman"/>
          <w:sz w:val="28"/>
          <w:szCs w:val="28"/>
        </w:rPr>
        <w:t>1. Содержание (соблюдение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rsidR="00864CAD" w:rsidRPr="00864CAD" w:rsidRDefault="00864CAD" w:rsidP="00864CAD">
      <w:pPr>
        <w:spacing w:after="0" w:line="240" w:lineRule="auto"/>
        <w:ind w:firstLine="709"/>
        <w:jc w:val="both"/>
        <w:rPr>
          <w:rFonts w:ascii="Times New Roman" w:eastAsia="Calibri" w:hAnsi="Times New Roman" w:cs="Times New Roman"/>
          <w:sz w:val="28"/>
          <w:szCs w:val="28"/>
        </w:rPr>
      </w:pPr>
      <w:r w:rsidRPr="00864CAD">
        <w:rPr>
          <w:rFonts w:ascii="Times New Roman" w:eastAsia="Calibri" w:hAnsi="Times New Roman" w:cs="Times New Roman"/>
          <w:sz w:val="28"/>
          <w:szCs w:val="28"/>
        </w:rPr>
        <w:t>2. Взаимодействие с собеседником (умение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864CAD" w:rsidRPr="00864CAD" w:rsidRDefault="00864CAD" w:rsidP="00864CAD">
      <w:pPr>
        <w:spacing w:after="0" w:line="240" w:lineRule="auto"/>
        <w:ind w:firstLine="709"/>
        <w:jc w:val="both"/>
        <w:rPr>
          <w:rFonts w:ascii="Times New Roman" w:eastAsia="Calibri" w:hAnsi="Times New Roman" w:cs="Times New Roman"/>
          <w:sz w:val="28"/>
          <w:szCs w:val="28"/>
        </w:rPr>
      </w:pPr>
      <w:r w:rsidRPr="00864CAD">
        <w:rPr>
          <w:rFonts w:ascii="Times New Roman" w:eastAsia="Calibri" w:hAnsi="Times New Roman" w:cs="Times New Roman"/>
          <w:sz w:val="28"/>
          <w:szCs w:val="28"/>
        </w:rPr>
        <w:t>3. Лексика (словарный запас соответствует поставленной задаче и требованиям данного года обучения языку);</w:t>
      </w:r>
    </w:p>
    <w:p w:rsidR="00864CAD" w:rsidRPr="00864CAD" w:rsidRDefault="00864CAD" w:rsidP="00864CAD">
      <w:pPr>
        <w:spacing w:after="0" w:line="240" w:lineRule="auto"/>
        <w:ind w:firstLine="709"/>
        <w:jc w:val="both"/>
        <w:rPr>
          <w:rFonts w:ascii="Times New Roman" w:eastAsia="Calibri" w:hAnsi="Times New Roman" w:cs="Times New Roman"/>
          <w:sz w:val="28"/>
          <w:szCs w:val="28"/>
        </w:rPr>
      </w:pPr>
      <w:r w:rsidRPr="00864CAD">
        <w:rPr>
          <w:rFonts w:ascii="Times New Roman" w:eastAsia="Calibri" w:hAnsi="Times New Roman" w:cs="Times New Roman"/>
          <w:sz w:val="28"/>
          <w:szCs w:val="28"/>
        </w:rPr>
        <w:t>4.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864CAD" w:rsidRPr="00864CAD" w:rsidRDefault="00864CAD" w:rsidP="00864CAD">
      <w:pPr>
        <w:spacing w:after="0" w:line="240" w:lineRule="auto"/>
        <w:ind w:firstLine="709"/>
        <w:jc w:val="both"/>
        <w:rPr>
          <w:rFonts w:ascii="Times New Roman" w:eastAsia="Calibri" w:hAnsi="Times New Roman" w:cs="Times New Roman"/>
          <w:sz w:val="28"/>
          <w:szCs w:val="28"/>
        </w:rPr>
      </w:pPr>
      <w:r w:rsidRPr="00864CAD">
        <w:rPr>
          <w:rFonts w:ascii="Times New Roman" w:eastAsia="Calibri" w:hAnsi="Times New Roman" w:cs="Times New Roman"/>
          <w:sz w:val="28"/>
          <w:szCs w:val="28"/>
        </w:rPr>
        <w:t>5. Произношение (правильное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rsidR="00864CAD" w:rsidRPr="00864CAD" w:rsidRDefault="00864CAD" w:rsidP="00864CAD">
      <w:pPr>
        <w:spacing w:after="0" w:line="240" w:lineRule="auto"/>
        <w:jc w:val="both"/>
        <w:rPr>
          <w:rFonts w:ascii="Times New Roman" w:eastAsia="Calibr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4"/>
        <w:gridCol w:w="3686"/>
        <w:gridCol w:w="2976"/>
        <w:gridCol w:w="2410"/>
        <w:gridCol w:w="2693"/>
        <w:gridCol w:w="2511"/>
      </w:tblGrid>
      <w:tr w:rsidR="00864CAD" w:rsidRPr="00864CAD" w:rsidTr="00F60EC6">
        <w:trPr>
          <w:jc w:val="center"/>
        </w:trPr>
        <w:tc>
          <w:tcPr>
            <w:tcW w:w="1124" w:type="dxa"/>
            <w:vAlign w:val="center"/>
          </w:tcPr>
          <w:p w:rsidR="00864CAD" w:rsidRPr="00E50E1B" w:rsidRDefault="00313E5F"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Оценка</w:t>
            </w:r>
          </w:p>
        </w:tc>
        <w:tc>
          <w:tcPr>
            <w:tcW w:w="3686" w:type="dxa"/>
            <w:vAlign w:val="center"/>
          </w:tcPr>
          <w:p w:rsidR="00864CAD" w:rsidRPr="00E50E1B" w:rsidRDefault="00313E5F"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Содержание</w:t>
            </w:r>
          </w:p>
        </w:tc>
        <w:tc>
          <w:tcPr>
            <w:tcW w:w="2976" w:type="dxa"/>
            <w:vAlign w:val="center"/>
          </w:tcPr>
          <w:p w:rsidR="00864CAD" w:rsidRPr="00E50E1B" w:rsidRDefault="00313E5F"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Коммуникатив</w:t>
            </w:r>
            <w:r w:rsidR="00864CAD" w:rsidRPr="00E50E1B">
              <w:rPr>
                <w:rFonts w:ascii="Times New Roman" w:eastAsia="Calibri" w:hAnsi="Times New Roman" w:cs="Times New Roman"/>
                <w:b/>
              </w:rPr>
              <w:t>ное взаимодействие</w:t>
            </w:r>
          </w:p>
        </w:tc>
        <w:tc>
          <w:tcPr>
            <w:tcW w:w="2410"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Лексика</w:t>
            </w:r>
          </w:p>
        </w:tc>
        <w:tc>
          <w:tcPr>
            <w:tcW w:w="2693" w:type="dxa"/>
            <w:vAlign w:val="center"/>
          </w:tcPr>
          <w:p w:rsidR="00864CAD" w:rsidRPr="00E50E1B" w:rsidRDefault="00313E5F"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Грамматика</w:t>
            </w:r>
          </w:p>
        </w:tc>
        <w:tc>
          <w:tcPr>
            <w:tcW w:w="2511" w:type="dxa"/>
            <w:vAlign w:val="center"/>
          </w:tcPr>
          <w:p w:rsidR="00864CAD" w:rsidRPr="00E50E1B" w:rsidRDefault="00313E5F"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Произношение</w:t>
            </w:r>
          </w:p>
        </w:tc>
      </w:tr>
      <w:tr w:rsidR="00864CAD" w:rsidRPr="00864CAD" w:rsidTr="00F60EC6">
        <w:trPr>
          <w:jc w:val="center"/>
        </w:trPr>
        <w:tc>
          <w:tcPr>
            <w:tcW w:w="1124"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«5»</w:t>
            </w:r>
          </w:p>
        </w:tc>
        <w:tc>
          <w:tcPr>
            <w:tcW w:w="3686" w:type="dxa"/>
          </w:tcPr>
          <w:p w:rsidR="00864CAD" w:rsidRPr="00E50E1B" w:rsidRDefault="00864CAD" w:rsidP="00313E5F">
            <w:pPr>
              <w:spacing w:after="0" w:line="240" w:lineRule="auto"/>
              <w:rPr>
                <w:rFonts w:ascii="Times New Roman" w:eastAsia="Calibri" w:hAnsi="Times New Roman" w:cs="Times New Roman"/>
              </w:rPr>
            </w:pPr>
            <w:r w:rsidRPr="00E50E1B">
              <w:rPr>
                <w:rFonts w:ascii="Times New Roman" w:eastAsia="Calibri" w:hAnsi="Times New Roman" w:cs="Times New Roman"/>
              </w:rPr>
              <w:t>Соблюден о</w:t>
            </w:r>
            <w:r w:rsidR="00313E5F" w:rsidRPr="00E50E1B">
              <w:rPr>
                <w:rFonts w:ascii="Times New Roman" w:eastAsia="Calibri" w:hAnsi="Times New Roman" w:cs="Times New Roman"/>
              </w:rPr>
              <w:t>бъем высказывания. Высказывание</w:t>
            </w:r>
            <w:r w:rsidRPr="00E50E1B">
              <w:rPr>
                <w:rFonts w:ascii="Times New Roman" w:eastAsia="Calibri" w:hAnsi="Times New Roman" w:cs="Times New Roman"/>
              </w:rPr>
              <w:t xml:space="preserve"> соответствует теме; отражены все аспекты, указанные в задании, стилевое оформление речи соответствует типу задания, аргументация на уровне, нормы вежливости соблюдены.</w:t>
            </w:r>
          </w:p>
        </w:tc>
        <w:tc>
          <w:tcPr>
            <w:tcW w:w="2976" w:type="dxa"/>
          </w:tcPr>
          <w:p w:rsidR="00864CAD" w:rsidRPr="00E50E1B" w:rsidRDefault="00864CAD" w:rsidP="00313E5F">
            <w:pPr>
              <w:spacing w:after="0" w:line="240" w:lineRule="auto"/>
              <w:rPr>
                <w:rFonts w:ascii="Times New Roman" w:eastAsia="Calibri" w:hAnsi="Times New Roman" w:cs="Times New Roman"/>
              </w:rPr>
            </w:pPr>
            <w:r w:rsidRPr="00E50E1B">
              <w:rPr>
                <w:rFonts w:ascii="Times New Roman" w:eastAsia="Calibri" w:hAnsi="Times New Roman" w:cs="Times New Roman"/>
              </w:rPr>
              <w:t>Адекватная естественная реакция на реплики собеседника. Проявляется речевая инициатива для решения поставленных коммуникативных задач.</w:t>
            </w:r>
          </w:p>
        </w:tc>
        <w:tc>
          <w:tcPr>
            <w:tcW w:w="2410" w:type="dxa"/>
          </w:tcPr>
          <w:p w:rsidR="00864CAD" w:rsidRPr="00E50E1B" w:rsidRDefault="00864CAD" w:rsidP="00313E5F">
            <w:pPr>
              <w:spacing w:after="0" w:line="240" w:lineRule="auto"/>
              <w:rPr>
                <w:rFonts w:ascii="Times New Roman" w:eastAsia="Calibri" w:hAnsi="Times New Roman" w:cs="Times New Roman"/>
              </w:rPr>
            </w:pPr>
            <w:r w:rsidRPr="00E50E1B">
              <w:rPr>
                <w:rFonts w:ascii="Times New Roman" w:eastAsia="Calibri" w:hAnsi="Times New Roman" w:cs="Times New Roman"/>
              </w:rPr>
              <w:t>Лексика адекватна поставленной задаче и требовани</w:t>
            </w:r>
            <w:r w:rsidR="00313E5F" w:rsidRPr="00E50E1B">
              <w:rPr>
                <w:rFonts w:ascii="Times New Roman" w:eastAsia="Calibri" w:hAnsi="Times New Roman" w:cs="Times New Roman"/>
              </w:rPr>
              <w:t>ям данного года обучения языку.</w:t>
            </w:r>
          </w:p>
        </w:tc>
        <w:tc>
          <w:tcPr>
            <w:tcW w:w="2693" w:type="dxa"/>
          </w:tcPr>
          <w:p w:rsidR="00864CAD" w:rsidRPr="00E50E1B" w:rsidRDefault="00864CAD" w:rsidP="00313E5F">
            <w:pPr>
              <w:spacing w:after="0" w:line="240" w:lineRule="auto"/>
              <w:rPr>
                <w:rFonts w:ascii="Times New Roman" w:eastAsia="Calibri" w:hAnsi="Times New Roman" w:cs="Times New Roman"/>
              </w:rPr>
            </w:pPr>
            <w:r w:rsidRPr="00E50E1B">
              <w:rPr>
                <w:rFonts w:ascii="Times New Roman" w:eastAsia="Calibri" w:hAnsi="Times New Roman" w:cs="Times New Roman"/>
              </w:rPr>
              <w:t>Использованы разные грамматич. конструкций в соответствии с задачей и требованиям данного года обучения языку. Редкие</w:t>
            </w:r>
            <w:r w:rsidR="00F60EC6">
              <w:rPr>
                <w:rFonts w:ascii="Times New Roman" w:eastAsia="Calibri" w:hAnsi="Times New Roman" w:cs="Times New Roman"/>
              </w:rPr>
              <w:t xml:space="preserve"> </w:t>
            </w:r>
            <w:r w:rsidRPr="00E50E1B">
              <w:rPr>
                <w:rFonts w:ascii="Times New Roman" w:eastAsia="Calibri" w:hAnsi="Times New Roman" w:cs="Times New Roman"/>
              </w:rPr>
              <w:t>грамматические ошибки не мешают коммуникации.</w:t>
            </w:r>
          </w:p>
        </w:tc>
        <w:tc>
          <w:tcPr>
            <w:tcW w:w="2511" w:type="dxa"/>
          </w:tcPr>
          <w:p w:rsidR="00864CAD" w:rsidRPr="00E50E1B" w:rsidRDefault="00864CAD" w:rsidP="00313E5F">
            <w:pPr>
              <w:spacing w:after="0" w:line="240" w:lineRule="auto"/>
              <w:rPr>
                <w:rFonts w:ascii="Times New Roman" w:eastAsia="Calibri" w:hAnsi="Times New Roman" w:cs="Times New Roman"/>
              </w:rPr>
            </w:pPr>
            <w:r w:rsidRPr="00E50E1B">
              <w:rPr>
                <w:rFonts w:ascii="Times New Roman" w:eastAsia="Calibri" w:hAnsi="Times New Roman" w:cs="Times New Roman"/>
              </w:rPr>
              <w:t>Речь звучит в естественном темпе, нет грубых фонетических ошибок.</w:t>
            </w:r>
          </w:p>
        </w:tc>
      </w:tr>
      <w:tr w:rsidR="00864CAD" w:rsidRPr="00864CAD" w:rsidTr="00F60EC6">
        <w:trPr>
          <w:jc w:val="center"/>
        </w:trPr>
        <w:tc>
          <w:tcPr>
            <w:tcW w:w="1124"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«4»</w:t>
            </w:r>
          </w:p>
        </w:tc>
        <w:tc>
          <w:tcPr>
            <w:tcW w:w="3686" w:type="dxa"/>
          </w:tcPr>
          <w:p w:rsidR="00864CAD" w:rsidRPr="00E50E1B" w:rsidRDefault="00864CAD" w:rsidP="00313E5F">
            <w:pPr>
              <w:spacing w:after="0" w:line="240" w:lineRule="auto"/>
              <w:rPr>
                <w:rFonts w:ascii="Times New Roman" w:eastAsia="Calibri" w:hAnsi="Times New Roman" w:cs="Times New Roman"/>
              </w:rPr>
            </w:pPr>
            <w:r w:rsidRPr="00E50E1B">
              <w:rPr>
                <w:rFonts w:ascii="Times New Roman" w:eastAsia="Calibri" w:hAnsi="Times New Roman" w:cs="Times New Roman"/>
              </w:rPr>
              <w:t>Не полный объем высказывания. Высказывание  соответствует теме; не отражены некоторые аспекты, указанные в задании, стилевое оформление речи соответствует типу задания, аргументация не всегда на соответствующем уровне, но нормы вежливости соблюдены.</w:t>
            </w:r>
          </w:p>
        </w:tc>
        <w:tc>
          <w:tcPr>
            <w:tcW w:w="2976" w:type="dxa"/>
          </w:tcPr>
          <w:p w:rsidR="00864CAD" w:rsidRPr="00E50E1B" w:rsidRDefault="00864CAD" w:rsidP="00313E5F">
            <w:pPr>
              <w:spacing w:after="0" w:line="240" w:lineRule="auto"/>
              <w:rPr>
                <w:rFonts w:ascii="Times New Roman" w:eastAsia="Calibri" w:hAnsi="Times New Roman" w:cs="Times New Roman"/>
              </w:rPr>
            </w:pPr>
            <w:r w:rsidRPr="00E50E1B">
              <w:rPr>
                <w:rFonts w:ascii="Times New Roman" w:eastAsia="Calibri" w:hAnsi="Times New Roman" w:cs="Times New Roman"/>
              </w:rPr>
              <w:t>Коммуникация немного затруднена.</w:t>
            </w:r>
          </w:p>
        </w:tc>
        <w:tc>
          <w:tcPr>
            <w:tcW w:w="2410" w:type="dxa"/>
          </w:tcPr>
          <w:p w:rsidR="00864CAD" w:rsidRPr="00E50E1B" w:rsidRDefault="00864CAD" w:rsidP="00313E5F">
            <w:pPr>
              <w:spacing w:after="0" w:line="240" w:lineRule="auto"/>
              <w:rPr>
                <w:rFonts w:ascii="Times New Roman" w:eastAsia="Calibri" w:hAnsi="Times New Roman" w:cs="Times New Roman"/>
              </w:rPr>
            </w:pPr>
            <w:r w:rsidRPr="00E50E1B">
              <w:rPr>
                <w:rFonts w:ascii="Times New Roman" w:eastAsia="Calibri" w:hAnsi="Times New Roman" w:cs="Times New Roman"/>
              </w:rPr>
              <w:t>Лексические ошибки незначительно влияют на восприятие речи учащегося.</w:t>
            </w:r>
          </w:p>
        </w:tc>
        <w:tc>
          <w:tcPr>
            <w:tcW w:w="2693" w:type="dxa"/>
          </w:tcPr>
          <w:p w:rsidR="00864CAD" w:rsidRPr="00E50E1B" w:rsidRDefault="00864CAD" w:rsidP="00313E5F">
            <w:pPr>
              <w:spacing w:after="0" w:line="240" w:lineRule="auto"/>
              <w:rPr>
                <w:rFonts w:ascii="Times New Roman" w:eastAsia="Calibri" w:hAnsi="Times New Roman" w:cs="Times New Roman"/>
              </w:rPr>
            </w:pPr>
            <w:r w:rsidRPr="00E50E1B">
              <w:rPr>
                <w:rFonts w:ascii="Times New Roman" w:eastAsia="Calibri" w:hAnsi="Times New Roman" w:cs="Times New Roman"/>
              </w:rPr>
              <w:t>Грамматические незначительно влияют на восприятие речи учащегося.</w:t>
            </w:r>
          </w:p>
        </w:tc>
        <w:tc>
          <w:tcPr>
            <w:tcW w:w="2511" w:type="dxa"/>
          </w:tcPr>
          <w:p w:rsidR="00864CAD" w:rsidRPr="00E50E1B" w:rsidRDefault="00864CAD" w:rsidP="00313E5F">
            <w:pPr>
              <w:spacing w:after="0" w:line="240" w:lineRule="auto"/>
              <w:rPr>
                <w:rFonts w:ascii="Times New Roman" w:eastAsia="Calibri" w:hAnsi="Times New Roman" w:cs="Times New Roman"/>
              </w:rPr>
            </w:pPr>
            <w:r w:rsidRPr="00E50E1B">
              <w:rPr>
                <w:rFonts w:ascii="Times New Roman" w:eastAsia="Calibri" w:hAnsi="Times New Roman" w:cs="Times New Roman"/>
              </w:rPr>
              <w:t>Речь иногда неоправданно паузирована. В отдельных словах допускаются фонетические ошибки (замена, английских фонем сходными русскими). Общая интонация</w:t>
            </w:r>
            <w:r w:rsidR="00F60EC6">
              <w:rPr>
                <w:rFonts w:ascii="Times New Roman" w:eastAsia="Calibri" w:hAnsi="Times New Roman" w:cs="Times New Roman"/>
              </w:rPr>
              <w:t xml:space="preserve"> </w:t>
            </w:r>
            <w:r w:rsidRPr="00E50E1B">
              <w:rPr>
                <w:rFonts w:ascii="Times New Roman" w:eastAsia="Calibri" w:hAnsi="Times New Roman" w:cs="Times New Roman"/>
              </w:rPr>
              <w:t>обус</w:t>
            </w:r>
            <w:r w:rsidR="00313E5F" w:rsidRPr="00E50E1B">
              <w:rPr>
                <w:rFonts w:ascii="Times New Roman" w:eastAsia="Calibri" w:hAnsi="Times New Roman" w:cs="Times New Roman"/>
              </w:rPr>
              <w:t>ловлена влиянием родного языка.</w:t>
            </w:r>
          </w:p>
        </w:tc>
      </w:tr>
      <w:tr w:rsidR="00864CAD" w:rsidRPr="00864CAD" w:rsidTr="00F60EC6">
        <w:trPr>
          <w:jc w:val="center"/>
        </w:trPr>
        <w:tc>
          <w:tcPr>
            <w:tcW w:w="1124"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«3»</w:t>
            </w:r>
          </w:p>
        </w:tc>
        <w:tc>
          <w:tcPr>
            <w:tcW w:w="3686" w:type="dxa"/>
          </w:tcPr>
          <w:p w:rsidR="00864CAD" w:rsidRPr="00E50E1B" w:rsidRDefault="00864CAD" w:rsidP="00E50E1B">
            <w:pPr>
              <w:spacing w:after="0" w:line="240" w:lineRule="auto"/>
              <w:rPr>
                <w:rFonts w:ascii="Times New Roman" w:eastAsia="Calibri" w:hAnsi="Times New Roman" w:cs="Times New Roman"/>
              </w:rPr>
            </w:pPr>
            <w:r w:rsidRPr="00E50E1B">
              <w:rPr>
                <w:rFonts w:ascii="Times New Roman" w:eastAsia="Calibri" w:hAnsi="Times New Roman" w:cs="Times New Roman"/>
              </w:rPr>
              <w:t xml:space="preserve">Незначительный объем высказывания, которое не в полной </w:t>
            </w:r>
            <w:r w:rsidRPr="00E50E1B">
              <w:rPr>
                <w:rFonts w:ascii="Times New Roman" w:eastAsia="Calibri" w:hAnsi="Times New Roman" w:cs="Times New Roman"/>
              </w:rPr>
              <w:lastRenderedPageBreak/>
              <w:t>мере соответствует теме; не отражены некоторые аспекты, указанные в задании, стилевое оф</w:t>
            </w:r>
            <w:r w:rsidR="00E50E1B" w:rsidRPr="00E50E1B">
              <w:rPr>
                <w:rFonts w:ascii="Times New Roman" w:eastAsia="Calibri" w:hAnsi="Times New Roman" w:cs="Times New Roman"/>
              </w:rPr>
              <w:t xml:space="preserve">ормление речи не в полной мере </w:t>
            </w:r>
            <w:r w:rsidRPr="00E50E1B">
              <w:rPr>
                <w:rFonts w:ascii="Times New Roman" w:eastAsia="Calibri" w:hAnsi="Times New Roman" w:cs="Times New Roman"/>
              </w:rPr>
              <w:t>соответствует типу задания, аргументация не на соответствующем уровне, нормы вежливости не соблюдены.</w:t>
            </w:r>
          </w:p>
        </w:tc>
        <w:tc>
          <w:tcPr>
            <w:tcW w:w="2976" w:type="dxa"/>
          </w:tcPr>
          <w:p w:rsidR="00864CAD" w:rsidRPr="00E50E1B" w:rsidRDefault="00864CAD" w:rsidP="00E50E1B">
            <w:pPr>
              <w:spacing w:after="0" w:line="240" w:lineRule="auto"/>
              <w:rPr>
                <w:rFonts w:ascii="Times New Roman" w:eastAsia="Calibri" w:hAnsi="Times New Roman" w:cs="Times New Roman"/>
              </w:rPr>
            </w:pPr>
            <w:r w:rsidRPr="00E50E1B">
              <w:rPr>
                <w:rFonts w:ascii="Times New Roman" w:eastAsia="Calibri" w:hAnsi="Times New Roman" w:cs="Times New Roman"/>
              </w:rPr>
              <w:lastRenderedPageBreak/>
              <w:t xml:space="preserve">Коммуникация существенно затруднена, учащийся не </w:t>
            </w:r>
            <w:r w:rsidRPr="00E50E1B">
              <w:rPr>
                <w:rFonts w:ascii="Times New Roman" w:eastAsia="Calibri" w:hAnsi="Times New Roman" w:cs="Times New Roman"/>
              </w:rPr>
              <w:lastRenderedPageBreak/>
              <w:t>проявляет речевой инициативы.</w:t>
            </w:r>
          </w:p>
        </w:tc>
        <w:tc>
          <w:tcPr>
            <w:tcW w:w="2410" w:type="dxa"/>
          </w:tcPr>
          <w:p w:rsidR="00864CAD" w:rsidRPr="00E50E1B" w:rsidRDefault="00864CAD" w:rsidP="00E50E1B">
            <w:pPr>
              <w:spacing w:after="0" w:line="240" w:lineRule="auto"/>
              <w:rPr>
                <w:rFonts w:ascii="Times New Roman" w:eastAsia="Calibri" w:hAnsi="Times New Roman" w:cs="Times New Roman"/>
              </w:rPr>
            </w:pPr>
            <w:r w:rsidRPr="00E50E1B">
              <w:rPr>
                <w:rFonts w:ascii="Times New Roman" w:eastAsia="Calibri" w:hAnsi="Times New Roman" w:cs="Times New Roman"/>
              </w:rPr>
              <w:lastRenderedPageBreak/>
              <w:t xml:space="preserve">Учащийся делает большое количество </w:t>
            </w:r>
            <w:r w:rsidRPr="00E50E1B">
              <w:rPr>
                <w:rFonts w:ascii="Times New Roman" w:eastAsia="Calibri" w:hAnsi="Times New Roman" w:cs="Times New Roman"/>
              </w:rPr>
              <w:lastRenderedPageBreak/>
              <w:t>грубых лексических</w:t>
            </w:r>
          </w:p>
          <w:p w:rsidR="00864CAD" w:rsidRPr="00E50E1B" w:rsidRDefault="00E50E1B" w:rsidP="00E50E1B">
            <w:pPr>
              <w:spacing w:after="0" w:line="240" w:lineRule="auto"/>
              <w:rPr>
                <w:rFonts w:ascii="Times New Roman" w:eastAsia="Calibri" w:hAnsi="Times New Roman" w:cs="Times New Roman"/>
              </w:rPr>
            </w:pPr>
            <w:r w:rsidRPr="00E50E1B">
              <w:rPr>
                <w:rFonts w:ascii="Times New Roman" w:eastAsia="Calibri" w:hAnsi="Times New Roman" w:cs="Times New Roman"/>
              </w:rPr>
              <w:t xml:space="preserve"> ошибок.</w:t>
            </w:r>
          </w:p>
        </w:tc>
        <w:tc>
          <w:tcPr>
            <w:tcW w:w="2693" w:type="dxa"/>
          </w:tcPr>
          <w:p w:rsidR="00864CAD" w:rsidRPr="00E50E1B" w:rsidRDefault="00864CAD" w:rsidP="00E50E1B">
            <w:pPr>
              <w:spacing w:after="0" w:line="240" w:lineRule="auto"/>
              <w:rPr>
                <w:rFonts w:ascii="Times New Roman" w:eastAsia="Calibri" w:hAnsi="Times New Roman" w:cs="Times New Roman"/>
              </w:rPr>
            </w:pPr>
            <w:r w:rsidRPr="00E50E1B">
              <w:rPr>
                <w:rFonts w:ascii="Times New Roman" w:eastAsia="Calibri" w:hAnsi="Times New Roman" w:cs="Times New Roman"/>
              </w:rPr>
              <w:lastRenderedPageBreak/>
              <w:t xml:space="preserve">Учащийся делает большое количество </w:t>
            </w:r>
            <w:r w:rsidRPr="00E50E1B">
              <w:rPr>
                <w:rFonts w:ascii="Times New Roman" w:eastAsia="Calibri" w:hAnsi="Times New Roman" w:cs="Times New Roman"/>
              </w:rPr>
              <w:lastRenderedPageBreak/>
              <w:t>грубых грамматических ошибок.</w:t>
            </w:r>
          </w:p>
        </w:tc>
        <w:tc>
          <w:tcPr>
            <w:tcW w:w="2511" w:type="dxa"/>
          </w:tcPr>
          <w:p w:rsidR="00864CAD" w:rsidRPr="00E50E1B" w:rsidRDefault="00864CAD" w:rsidP="00E50E1B">
            <w:pPr>
              <w:spacing w:after="0" w:line="240" w:lineRule="auto"/>
              <w:rPr>
                <w:rFonts w:ascii="Times New Roman" w:eastAsia="Calibri" w:hAnsi="Times New Roman" w:cs="Times New Roman"/>
              </w:rPr>
            </w:pPr>
            <w:r w:rsidRPr="00E50E1B">
              <w:rPr>
                <w:rFonts w:ascii="Times New Roman" w:eastAsia="Calibri" w:hAnsi="Times New Roman" w:cs="Times New Roman"/>
              </w:rPr>
              <w:lastRenderedPageBreak/>
              <w:t xml:space="preserve">Речь воспринимается с трудом из-за большого </w:t>
            </w:r>
            <w:r w:rsidRPr="00E50E1B">
              <w:rPr>
                <w:rFonts w:ascii="Times New Roman" w:eastAsia="Calibri" w:hAnsi="Times New Roman" w:cs="Times New Roman"/>
              </w:rPr>
              <w:lastRenderedPageBreak/>
              <w:t>количества</w:t>
            </w:r>
            <w:r w:rsidR="00F60EC6">
              <w:rPr>
                <w:rFonts w:ascii="Times New Roman" w:eastAsia="Calibri" w:hAnsi="Times New Roman" w:cs="Times New Roman"/>
              </w:rPr>
              <w:t xml:space="preserve"> </w:t>
            </w:r>
            <w:r w:rsidRPr="00E50E1B">
              <w:rPr>
                <w:rFonts w:ascii="Times New Roman" w:eastAsia="Calibri" w:hAnsi="Times New Roman" w:cs="Times New Roman"/>
              </w:rPr>
              <w:t>фонетических ошибок. Интонация обусловлена влиянием родного языка.</w:t>
            </w:r>
          </w:p>
        </w:tc>
      </w:tr>
      <w:tr w:rsidR="00864CAD" w:rsidRPr="00864CAD" w:rsidTr="00F60EC6">
        <w:trPr>
          <w:jc w:val="center"/>
        </w:trPr>
        <w:tc>
          <w:tcPr>
            <w:tcW w:w="1124"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lastRenderedPageBreak/>
              <w:t>«2»</w:t>
            </w:r>
          </w:p>
        </w:tc>
        <w:tc>
          <w:tcPr>
            <w:tcW w:w="3686" w:type="dxa"/>
          </w:tcPr>
          <w:p w:rsidR="00864CAD" w:rsidRPr="00E50E1B" w:rsidRDefault="00864CAD" w:rsidP="00E50E1B">
            <w:pPr>
              <w:spacing w:after="0" w:line="240" w:lineRule="auto"/>
              <w:rPr>
                <w:rFonts w:ascii="Times New Roman" w:eastAsia="Calibri" w:hAnsi="Times New Roman" w:cs="Times New Roman"/>
              </w:rPr>
            </w:pPr>
            <w:r w:rsidRPr="00E50E1B">
              <w:rPr>
                <w:rFonts w:ascii="Times New Roman" w:eastAsia="Calibri" w:hAnsi="Times New Roman" w:cs="Times New Roman"/>
              </w:rPr>
              <w:t xml:space="preserve">Учащийся не понимает  смысла задания. </w:t>
            </w:r>
            <w:r w:rsidR="00E50E1B" w:rsidRPr="00E50E1B">
              <w:rPr>
                <w:rFonts w:ascii="Times New Roman" w:eastAsia="Calibri" w:hAnsi="Times New Roman" w:cs="Times New Roman"/>
              </w:rPr>
              <w:t>Аспекты,</w:t>
            </w:r>
            <w:r w:rsidRPr="00E50E1B">
              <w:rPr>
                <w:rFonts w:ascii="Times New Roman" w:eastAsia="Calibri" w:hAnsi="Times New Roman" w:cs="Times New Roman"/>
              </w:rPr>
              <w:t xml:space="preserve"> указанные в задании не учтены.</w:t>
            </w:r>
          </w:p>
        </w:tc>
        <w:tc>
          <w:tcPr>
            <w:tcW w:w="2976" w:type="dxa"/>
          </w:tcPr>
          <w:p w:rsidR="00864CAD" w:rsidRPr="00E50E1B" w:rsidRDefault="00864CAD" w:rsidP="00E50E1B">
            <w:pPr>
              <w:spacing w:after="0" w:line="240" w:lineRule="auto"/>
              <w:rPr>
                <w:rFonts w:ascii="Times New Roman" w:eastAsia="Calibri" w:hAnsi="Times New Roman" w:cs="Times New Roman"/>
              </w:rPr>
            </w:pPr>
            <w:r w:rsidRPr="00E50E1B">
              <w:rPr>
                <w:rFonts w:ascii="Times New Roman" w:eastAsia="Calibri" w:hAnsi="Times New Roman" w:cs="Times New Roman"/>
              </w:rPr>
              <w:t>Коммуникативная задача не решена.</w:t>
            </w:r>
          </w:p>
        </w:tc>
        <w:tc>
          <w:tcPr>
            <w:tcW w:w="2410" w:type="dxa"/>
          </w:tcPr>
          <w:p w:rsidR="00864CAD" w:rsidRPr="00E50E1B" w:rsidRDefault="00864CAD" w:rsidP="00E50E1B">
            <w:pPr>
              <w:spacing w:after="0" w:line="240" w:lineRule="auto"/>
              <w:rPr>
                <w:rFonts w:ascii="Times New Roman" w:eastAsia="Calibri" w:hAnsi="Times New Roman" w:cs="Times New Roman"/>
              </w:rPr>
            </w:pPr>
            <w:r w:rsidRPr="00E50E1B">
              <w:rPr>
                <w:rFonts w:ascii="Times New Roman" w:eastAsia="Calibri" w:hAnsi="Times New Roman" w:cs="Times New Roman"/>
              </w:rPr>
              <w:t>Учащийся не может построить высказывание.</w:t>
            </w:r>
          </w:p>
        </w:tc>
        <w:tc>
          <w:tcPr>
            <w:tcW w:w="2693" w:type="dxa"/>
          </w:tcPr>
          <w:p w:rsidR="00864CAD" w:rsidRPr="00E50E1B" w:rsidRDefault="00864CAD" w:rsidP="00E50E1B">
            <w:pPr>
              <w:spacing w:after="0" w:line="240" w:lineRule="auto"/>
              <w:rPr>
                <w:rFonts w:ascii="Times New Roman" w:eastAsia="Calibri" w:hAnsi="Times New Roman" w:cs="Times New Roman"/>
              </w:rPr>
            </w:pPr>
            <w:r w:rsidRPr="00E50E1B">
              <w:rPr>
                <w:rFonts w:ascii="Times New Roman" w:eastAsia="Calibri" w:hAnsi="Times New Roman" w:cs="Times New Roman"/>
              </w:rPr>
              <w:t>Учащийся не может грамматически верно построить высказывание.</w:t>
            </w:r>
          </w:p>
        </w:tc>
        <w:tc>
          <w:tcPr>
            <w:tcW w:w="2511" w:type="dxa"/>
          </w:tcPr>
          <w:p w:rsidR="00864CAD" w:rsidRPr="00E50E1B" w:rsidRDefault="00864CAD" w:rsidP="00F60EC6">
            <w:pPr>
              <w:spacing w:after="0" w:line="240" w:lineRule="auto"/>
              <w:rPr>
                <w:rFonts w:ascii="Times New Roman" w:eastAsia="Calibri" w:hAnsi="Times New Roman" w:cs="Times New Roman"/>
              </w:rPr>
            </w:pPr>
            <w:r w:rsidRPr="00E50E1B">
              <w:rPr>
                <w:rFonts w:ascii="Times New Roman" w:eastAsia="Calibri" w:hAnsi="Times New Roman" w:cs="Times New Roman"/>
              </w:rPr>
              <w:t>Речь понять не возможно.</w:t>
            </w:r>
          </w:p>
        </w:tc>
      </w:tr>
    </w:tbl>
    <w:p w:rsidR="00864CAD" w:rsidRPr="00864CAD" w:rsidRDefault="00864CAD" w:rsidP="00864CAD">
      <w:pPr>
        <w:spacing w:after="0" w:line="240" w:lineRule="auto"/>
        <w:jc w:val="both"/>
        <w:rPr>
          <w:rFonts w:ascii="Times New Roman" w:eastAsia="Calibri" w:hAnsi="Times New Roman" w:cs="Times New Roman"/>
          <w:b/>
          <w:sz w:val="24"/>
          <w:szCs w:val="24"/>
        </w:rPr>
      </w:pPr>
    </w:p>
    <w:p w:rsidR="00864CAD" w:rsidRPr="00864CAD" w:rsidRDefault="00864CAD" w:rsidP="00864CAD">
      <w:pPr>
        <w:spacing w:after="0" w:line="240" w:lineRule="auto"/>
        <w:jc w:val="center"/>
        <w:rPr>
          <w:rFonts w:ascii="Times New Roman" w:eastAsia="Calibri" w:hAnsi="Times New Roman" w:cs="Times New Roman"/>
          <w:b/>
          <w:sz w:val="28"/>
          <w:szCs w:val="28"/>
        </w:rPr>
      </w:pPr>
      <w:r w:rsidRPr="00864CAD">
        <w:rPr>
          <w:rFonts w:ascii="Times New Roman" w:eastAsia="Calibri" w:hAnsi="Times New Roman" w:cs="Times New Roman"/>
          <w:b/>
          <w:sz w:val="24"/>
          <w:szCs w:val="24"/>
        </w:rPr>
        <w:t xml:space="preserve">3. </w:t>
      </w:r>
      <w:r w:rsidR="00E50E1B">
        <w:rPr>
          <w:rFonts w:ascii="Times New Roman" w:eastAsia="Calibri" w:hAnsi="Times New Roman" w:cs="Times New Roman"/>
          <w:b/>
          <w:sz w:val="28"/>
          <w:szCs w:val="28"/>
        </w:rPr>
        <w:t xml:space="preserve">Критерии </w:t>
      </w:r>
      <w:r w:rsidRPr="00864CAD">
        <w:rPr>
          <w:rFonts w:ascii="Times New Roman" w:eastAsia="Calibri" w:hAnsi="Times New Roman" w:cs="Times New Roman"/>
          <w:b/>
          <w:sz w:val="28"/>
          <w:szCs w:val="28"/>
        </w:rPr>
        <w:t>оценки овладения чтением.</w:t>
      </w:r>
    </w:p>
    <w:p w:rsidR="00864CAD" w:rsidRDefault="00864CAD" w:rsidP="00E50E1B">
      <w:pPr>
        <w:spacing w:after="0" w:line="240" w:lineRule="auto"/>
        <w:ind w:firstLine="851"/>
        <w:jc w:val="both"/>
        <w:rPr>
          <w:rFonts w:ascii="Times New Roman" w:eastAsia="Calibri" w:hAnsi="Times New Roman" w:cs="Times New Roman"/>
          <w:sz w:val="28"/>
          <w:szCs w:val="28"/>
        </w:rPr>
      </w:pPr>
      <w:r w:rsidRPr="00864CAD">
        <w:rPr>
          <w:rFonts w:ascii="Times New Roman" w:eastAsia="Calibri" w:hAnsi="Times New Roman" w:cs="Times New Roman"/>
          <w:sz w:val="28"/>
          <w:szCs w:val="28"/>
        </w:rPr>
        <w:t>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w:t>
      </w:r>
      <w:r w:rsidR="00E50E1B">
        <w:rPr>
          <w:rFonts w:ascii="Times New Roman" w:eastAsia="Calibri" w:hAnsi="Times New Roman" w:cs="Times New Roman"/>
          <w:sz w:val="28"/>
          <w:szCs w:val="28"/>
        </w:rPr>
        <w:t xml:space="preserve">ем содержания, включая детали (изучающее  чтение) </w:t>
      </w:r>
      <w:r w:rsidRPr="00864CAD">
        <w:rPr>
          <w:rFonts w:ascii="Times New Roman" w:eastAsia="Calibri" w:hAnsi="Times New Roman" w:cs="Times New Roman"/>
          <w:sz w:val="28"/>
          <w:szCs w:val="28"/>
        </w:rPr>
        <w:t>и чтением с извлечением нужной либо интересующей читателя информации (просмотровое). Совершенно очевидно, что проверку умений, связанных с каждым из перечисленных видов чтения, необходимо проводить отдельно.</w:t>
      </w:r>
    </w:p>
    <w:p w:rsidR="00864CAD" w:rsidRPr="00864CAD" w:rsidRDefault="00864CAD" w:rsidP="00864CAD">
      <w:pPr>
        <w:spacing w:after="0" w:line="240" w:lineRule="auto"/>
        <w:jc w:val="center"/>
        <w:rPr>
          <w:rFonts w:ascii="Times New Roman" w:eastAsia="Calibri" w:hAnsi="Times New Roman" w:cs="Times New Roman"/>
          <w:b/>
          <w:sz w:val="28"/>
          <w:szCs w:val="28"/>
        </w:rPr>
      </w:pPr>
      <w:r w:rsidRPr="00864CAD">
        <w:rPr>
          <w:rFonts w:ascii="Times New Roman" w:eastAsia="Calibri" w:hAnsi="Times New Roman" w:cs="Times New Roman"/>
          <w:b/>
          <w:sz w:val="28"/>
          <w:szCs w:val="28"/>
        </w:rPr>
        <w:t>3.1 Чтение с пониманием основного содержания прочитанного (ознакомительное)</w:t>
      </w:r>
    </w:p>
    <w:p w:rsidR="00864CAD" w:rsidRPr="00864CAD" w:rsidRDefault="00864CAD" w:rsidP="00864CAD">
      <w:pPr>
        <w:spacing w:after="0" w:line="240" w:lineRule="auto"/>
        <w:jc w:val="center"/>
        <w:rPr>
          <w:rFonts w:ascii="Times New Roman" w:eastAsia="Calibri" w:hAnsi="Times New Roman" w:cs="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9615"/>
        <w:gridCol w:w="4590"/>
      </w:tblGrid>
      <w:tr w:rsidR="00864CAD" w:rsidRPr="00864CAD" w:rsidTr="00E50E1B">
        <w:trPr>
          <w:jc w:val="center"/>
        </w:trPr>
        <w:tc>
          <w:tcPr>
            <w:tcW w:w="1045" w:type="dxa"/>
          </w:tcPr>
          <w:p w:rsidR="00864CAD" w:rsidRPr="00E50E1B" w:rsidRDefault="00864CAD" w:rsidP="00864CAD">
            <w:pPr>
              <w:spacing w:before="100" w:beforeAutospacing="1" w:afterAutospacing="1" w:line="240" w:lineRule="auto"/>
              <w:jc w:val="center"/>
              <w:rPr>
                <w:rFonts w:ascii="Times New Roman" w:eastAsia="Calibri" w:hAnsi="Times New Roman" w:cs="Times New Roman"/>
                <w:b/>
              </w:rPr>
            </w:pPr>
            <w:r w:rsidRPr="00E50E1B">
              <w:rPr>
                <w:rFonts w:ascii="Times New Roman" w:eastAsia="Calibri" w:hAnsi="Times New Roman" w:cs="Times New Roman"/>
                <w:b/>
              </w:rPr>
              <w:t>Оценка</w:t>
            </w:r>
          </w:p>
        </w:tc>
        <w:tc>
          <w:tcPr>
            <w:tcW w:w="9615" w:type="dxa"/>
          </w:tcPr>
          <w:p w:rsidR="00864CAD" w:rsidRPr="00E50E1B" w:rsidRDefault="00864CAD" w:rsidP="00864CAD">
            <w:pPr>
              <w:spacing w:before="100" w:beforeAutospacing="1" w:afterAutospacing="1" w:line="240" w:lineRule="auto"/>
              <w:jc w:val="center"/>
              <w:rPr>
                <w:rFonts w:ascii="Times New Roman" w:eastAsia="Calibri" w:hAnsi="Times New Roman" w:cs="Times New Roman"/>
                <w:b/>
              </w:rPr>
            </w:pPr>
            <w:r w:rsidRPr="00E50E1B">
              <w:rPr>
                <w:rFonts w:ascii="Times New Roman" w:eastAsia="Calibri" w:hAnsi="Times New Roman" w:cs="Times New Roman"/>
                <w:b/>
              </w:rPr>
              <w:t>Критерии</w:t>
            </w:r>
          </w:p>
        </w:tc>
        <w:tc>
          <w:tcPr>
            <w:tcW w:w="4590" w:type="dxa"/>
          </w:tcPr>
          <w:p w:rsidR="00864CAD" w:rsidRPr="00E50E1B" w:rsidRDefault="00864CAD" w:rsidP="00864CAD">
            <w:pPr>
              <w:spacing w:before="100" w:beforeAutospacing="1" w:afterAutospacing="1" w:line="240" w:lineRule="auto"/>
              <w:jc w:val="center"/>
              <w:rPr>
                <w:rFonts w:ascii="Times New Roman" w:eastAsia="Calibri" w:hAnsi="Times New Roman" w:cs="Times New Roman"/>
                <w:b/>
              </w:rPr>
            </w:pPr>
            <w:r w:rsidRPr="00E50E1B">
              <w:rPr>
                <w:rFonts w:ascii="Times New Roman" w:eastAsia="Calibri" w:hAnsi="Times New Roman" w:cs="Times New Roman"/>
                <w:b/>
              </w:rPr>
              <w:t>Скорость чтения</w:t>
            </w:r>
          </w:p>
        </w:tc>
      </w:tr>
      <w:tr w:rsidR="00864CAD" w:rsidRPr="00864CAD" w:rsidTr="00E50E1B">
        <w:trPr>
          <w:jc w:val="center"/>
        </w:trPr>
        <w:tc>
          <w:tcPr>
            <w:tcW w:w="1045"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«5»</w:t>
            </w:r>
          </w:p>
        </w:tc>
        <w:tc>
          <w:tcPr>
            <w:tcW w:w="9615" w:type="dxa"/>
          </w:tcPr>
          <w:p w:rsidR="00864CAD" w:rsidRPr="00E50E1B" w:rsidRDefault="00864CAD" w:rsidP="00F60EC6">
            <w:pPr>
              <w:spacing w:after="0" w:line="240" w:lineRule="auto"/>
              <w:rPr>
                <w:rFonts w:ascii="Times New Roman" w:eastAsia="Calibri" w:hAnsi="Times New Roman" w:cs="Times New Roman"/>
              </w:rPr>
            </w:pPr>
            <w:r w:rsidRPr="00E50E1B">
              <w:rPr>
                <w:rFonts w:ascii="Times New Roman" w:eastAsia="Calibri" w:hAnsi="Times New Roman" w:cs="Times New Roman"/>
              </w:rPr>
              <w:t xml:space="preserve">Понять основное содержание оригинального текста, выделить основную мысль, определить основные факты, догадаться о значении незнакомых слов из контекста, либо по словообразовательным элементам, либо по сходству с родным языком. </w:t>
            </w:r>
          </w:p>
        </w:tc>
        <w:tc>
          <w:tcPr>
            <w:tcW w:w="4590" w:type="dxa"/>
          </w:tcPr>
          <w:p w:rsidR="00864CAD" w:rsidRPr="00E50E1B" w:rsidRDefault="00864CAD" w:rsidP="00F60EC6">
            <w:pPr>
              <w:spacing w:after="0" w:line="240" w:lineRule="auto"/>
              <w:rPr>
                <w:rFonts w:ascii="Times New Roman" w:eastAsia="Calibri" w:hAnsi="Times New Roman" w:cs="Times New Roman"/>
              </w:rPr>
            </w:pPr>
            <w:r w:rsidRPr="00E50E1B">
              <w:rPr>
                <w:rFonts w:ascii="Times New Roman" w:eastAsia="Calibri" w:hAnsi="Times New Roman" w:cs="Times New Roman"/>
              </w:rPr>
              <w:t>Скорость чтения несколько замедлена по сравнению с той, с которой ученик читает на родном языке.</w:t>
            </w:r>
          </w:p>
        </w:tc>
      </w:tr>
      <w:tr w:rsidR="00864CAD" w:rsidRPr="00864CAD" w:rsidTr="00E50E1B">
        <w:trPr>
          <w:jc w:val="center"/>
        </w:trPr>
        <w:tc>
          <w:tcPr>
            <w:tcW w:w="1045"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«4»</w:t>
            </w:r>
          </w:p>
        </w:tc>
        <w:tc>
          <w:tcPr>
            <w:tcW w:w="9615" w:type="dxa"/>
          </w:tcPr>
          <w:p w:rsidR="00864CAD" w:rsidRPr="00E50E1B" w:rsidRDefault="00864CAD" w:rsidP="00F60EC6">
            <w:pPr>
              <w:spacing w:after="0" w:line="240" w:lineRule="auto"/>
              <w:rPr>
                <w:rFonts w:ascii="Times New Roman" w:eastAsia="Calibri" w:hAnsi="Times New Roman" w:cs="Times New Roman"/>
              </w:rPr>
            </w:pPr>
            <w:r w:rsidRPr="00E50E1B">
              <w:rPr>
                <w:rFonts w:ascii="Times New Roman" w:eastAsia="Calibri" w:hAnsi="Times New Roman" w:cs="Times New Roman"/>
              </w:rPr>
              <w:t>понять основное содержание оригинального текста, выделить основную мысль, определить отдельные факты. Недостаточно развита языковая догадка, затруднение  в понимании некоторых незнакомых слов.</w:t>
            </w:r>
          </w:p>
        </w:tc>
        <w:tc>
          <w:tcPr>
            <w:tcW w:w="4590" w:type="dxa"/>
          </w:tcPr>
          <w:p w:rsidR="00864CAD" w:rsidRPr="00E50E1B" w:rsidRDefault="00864CAD" w:rsidP="00F60EC6">
            <w:pPr>
              <w:spacing w:after="0" w:line="240" w:lineRule="auto"/>
              <w:rPr>
                <w:rFonts w:ascii="Times New Roman" w:eastAsia="Calibri" w:hAnsi="Times New Roman" w:cs="Times New Roman"/>
              </w:rPr>
            </w:pPr>
            <w:r w:rsidRPr="00E50E1B">
              <w:rPr>
                <w:rFonts w:ascii="Times New Roman" w:eastAsia="Calibri" w:hAnsi="Times New Roman" w:cs="Times New Roman"/>
              </w:rPr>
              <w:t>Темп чтения более замедленен, чем на родном языке.</w:t>
            </w:r>
          </w:p>
        </w:tc>
      </w:tr>
      <w:tr w:rsidR="00864CAD" w:rsidRPr="00864CAD" w:rsidTr="00E50E1B">
        <w:trPr>
          <w:jc w:val="center"/>
        </w:trPr>
        <w:tc>
          <w:tcPr>
            <w:tcW w:w="1045"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«3»</w:t>
            </w:r>
          </w:p>
        </w:tc>
        <w:tc>
          <w:tcPr>
            <w:tcW w:w="9615" w:type="dxa"/>
          </w:tcPr>
          <w:p w:rsidR="00864CAD" w:rsidRPr="00E50E1B" w:rsidRDefault="00864CAD" w:rsidP="00F60EC6">
            <w:pPr>
              <w:spacing w:after="0" w:line="240" w:lineRule="auto"/>
              <w:rPr>
                <w:rFonts w:ascii="Times New Roman" w:eastAsia="Calibri" w:hAnsi="Times New Roman" w:cs="Times New Roman"/>
              </w:rPr>
            </w:pPr>
            <w:r w:rsidRPr="00E50E1B">
              <w:rPr>
                <w:rFonts w:ascii="Times New Roman" w:eastAsia="Calibri" w:hAnsi="Times New Roman" w:cs="Times New Roman"/>
              </w:rPr>
              <w:t>не совсем понятно основное содержание прочитанного, может выделить в тексте только небольшое количество фактов, совсем не развита языковая догадка.</w:t>
            </w:r>
          </w:p>
        </w:tc>
        <w:tc>
          <w:tcPr>
            <w:tcW w:w="4590" w:type="dxa"/>
          </w:tcPr>
          <w:p w:rsidR="00864CAD" w:rsidRPr="00E50E1B" w:rsidRDefault="00864CAD" w:rsidP="00F60EC6">
            <w:pPr>
              <w:spacing w:after="0" w:line="240" w:lineRule="auto"/>
              <w:rPr>
                <w:rFonts w:ascii="Times New Roman" w:eastAsia="Calibri" w:hAnsi="Times New Roman" w:cs="Times New Roman"/>
              </w:rPr>
            </w:pPr>
            <w:r w:rsidRPr="00E50E1B">
              <w:rPr>
                <w:rFonts w:ascii="Times New Roman" w:eastAsia="Calibri" w:hAnsi="Times New Roman" w:cs="Times New Roman"/>
              </w:rPr>
              <w:t>Темп чтения значительно медленнее, чем на родном языке.</w:t>
            </w:r>
          </w:p>
        </w:tc>
      </w:tr>
      <w:tr w:rsidR="00864CAD" w:rsidRPr="00864CAD" w:rsidTr="00E50E1B">
        <w:trPr>
          <w:jc w:val="center"/>
        </w:trPr>
        <w:tc>
          <w:tcPr>
            <w:tcW w:w="1045"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«2»</w:t>
            </w:r>
          </w:p>
        </w:tc>
        <w:tc>
          <w:tcPr>
            <w:tcW w:w="9615" w:type="dxa"/>
          </w:tcPr>
          <w:p w:rsidR="00864CAD" w:rsidRPr="00E50E1B" w:rsidRDefault="00864CAD" w:rsidP="00F60EC6">
            <w:pPr>
              <w:spacing w:after="0" w:line="240" w:lineRule="auto"/>
              <w:rPr>
                <w:rFonts w:ascii="Times New Roman" w:eastAsia="Calibri" w:hAnsi="Times New Roman" w:cs="Times New Roman"/>
              </w:rPr>
            </w:pPr>
            <w:r w:rsidRPr="00E50E1B">
              <w:rPr>
                <w:rFonts w:ascii="Times New Roman" w:eastAsia="Calibri" w:hAnsi="Times New Roman" w:cs="Times New Roman"/>
              </w:rPr>
              <w:t>текст не понятен  или содержание текста понято неправильно, не ориентируется в тексте при поиске определенных фактов, не умеет семантизировать незнакомую лексику.</w:t>
            </w:r>
          </w:p>
        </w:tc>
        <w:tc>
          <w:tcPr>
            <w:tcW w:w="4590" w:type="dxa"/>
          </w:tcPr>
          <w:p w:rsidR="00864CAD" w:rsidRPr="00E50E1B" w:rsidRDefault="00864CAD" w:rsidP="00F60EC6">
            <w:pPr>
              <w:spacing w:after="0" w:line="240" w:lineRule="auto"/>
              <w:rPr>
                <w:rFonts w:ascii="Times New Roman" w:eastAsia="Calibri" w:hAnsi="Times New Roman" w:cs="Times New Roman"/>
              </w:rPr>
            </w:pPr>
            <w:r w:rsidRPr="00E50E1B">
              <w:rPr>
                <w:rFonts w:ascii="Times New Roman" w:eastAsia="Calibri" w:hAnsi="Times New Roman" w:cs="Times New Roman"/>
              </w:rPr>
              <w:t>Темп чтения значительно медленнее, чем на родном языке.</w:t>
            </w:r>
          </w:p>
        </w:tc>
      </w:tr>
    </w:tbl>
    <w:p w:rsidR="00864CAD" w:rsidRPr="00864CAD" w:rsidRDefault="00864CAD" w:rsidP="00864CAD">
      <w:pPr>
        <w:spacing w:after="0" w:line="240" w:lineRule="auto"/>
        <w:jc w:val="both"/>
        <w:rPr>
          <w:rFonts w:ascii="Times New Roman" w:eastAsia="Calibri" w:hAnsi="Times New Roman" w:cs="Times New Roman"/>
          <w:sz w:val="24"/>
          <w:szCs w:val="24"/>
        </w:rPr>
      </w:pPr>
    </w:p>
    <w:p w:rsidR="00F60EC6" w:rsidRDefault="00F60EC6" w:rsidP="00864CAD">
      <w:pPr>
        <w:spacing w:line="240" w:lineRule="auto"/>
        <w:jc w:val="center"/>
        <w:rPr>
          <w:rFonts w:ascii="Times New Roman" w:eastAsia="Calibri" w:hAnsi="Times New Roman" w:cs="Times New Roman"/>
          <w:b/>
          <w:sz w:val="28"/>
          <w:szCs w:val="28"/>
        </w:rPr>
      </w:pPr>
    </w:p>
    <w:p w:rsidR="00864CAD" w:rsidRPr="00864CAD" w:rsidRDefault="00864CAD" w:rsidP="00864CAD">
      <w:pPr>
        <w:spacing w:line="240" w:lineRule="auto"/>
        <w:jc w:val="center"/>
        <w:rPr>
          <w:rFonts w:ascii="Times New Roman" w:eastAsia="Calibri" w:hAnsi="Times New Roman" w:cs="Times New Roman"/>
          <w:sz w:val="28"/>
          <w:szCs w:val="28"/>
        </w:rPr>
      </w:pPr>
      <w:r w:rsidRPr="00864CAD">
        <w:rPr>
          <w:rFonts w:ascii="Times New Roman" w:eastAsia="Calibri" w:hAnsi="Times New Roman" w:cs="Times New Roman"/>
          <w:b/>
          <w:sz w:val="28"/>
          <w:szCs w:val="28"/>
        </w:rPr>
        <w:lastRenderedPageBreak/>
        <w:t>3.2 Чтение с полным пониманием содержания (изучающее)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13870"/>
      </w:tblGrid>
      <w:tr w:rsidR="00864CAD" w:rsidRPr="00864CAD" w:rsidTr="00C26B0F">
        <w:trPr>
          <w:jc w:val="center"/>
        </w:trPr>
        <w:tc>
          <w:tcPr>
            <w:tcW w:w="1289" w:type="dxa"/>
          </w:tcPr>
          <w:p w:rsidR="00864CAD" w:rsidRPr="00E50E1B" w:rsidRDefault="00864CAD" w:rsidP="00864CAD">
            <w:pPr>
              <w:spacing w:before="100" w:beforeAutospacing="1" w:afterAutospacing="1" w:line="240" w:lineRule="auto"/>
              <w:jc w:val="center"/>
              <w:rPr>
                <w:rFonts w:ascii="Times New Roman" w:eastAsia="Calibri" w:hAnsi="Times New Roman" w:cs="Times New Roman"/>
                <w:b/>
              </w:rPr>
            </w:pPr>
            <w:r w:rsidRPr="00E50E1B">
              <w:rPr>
                <w:rFonts w:ascii="Times New Roman" w:eastAsia="Calibri" w:hAnsi="Times New Roman" w:cs="Times New Roman"/>
                <w:b/>
              </w:rPr>
              <w:t>Оценка</w:t>
            </w:r>
          </w:p>
        </w:tc>
        <w:tc>
          <w:tcPr>
            <w:tcW w:w="13870" w:type="dxa"/>
          </w:tcPr>
          <w:p w:rsidR="00864CAD" w:rsidRPr="00E50E1B" w:rsidRDefault="00864CAD" w:rsidP="00864CAD">
            <w:pPr>
              <w:spacing w:before="100" w:beforeAutospacing="1" w:afterAutospacing="1" w:line="240" w:lineRule="auto"/>
              <w:jc w:val="center"/>
              <w:rPr>
                <w:rFonts w:ascii="Times New Roman" w:eastAsia="Calibri" w:hAnsi="Times New Roman" w:cs="Times New Roman"/>
                <w:b/>
              </w:rPr>
            </w:pPr>
            <w:r w:rsidRPr="00E50E1B">
              <w:rPr>
                <w:rFonts w:ascii="Times New Roman" w:eastAsia="Calibri" w:hAnsi="Times New Roman" w:cs="Times New Roman"/>
                <w:b/>
              </w:rPr>
              <w:t>Критерии</w:t>
            </w:r>
          </w:p>
        </w:tc>
      </w:tr>
      <w:tr w:rsidR="00864CAD" w:rsidRPr="00864CAD" w:rsidTr="00C26B0F">
        <w:trPr>
          <w:jc w:val="center"/>
        </w:trPr>
        <w:tc>
          <w:tcPr>
            <w:tcW w:w="1289"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«5»</w:t>
            </w:r>
          </w:p>
        </w:tc>
        <w:tc>
          <w:tcPr>
            <w:tcW w:w="13870" w:type="dxa"/>
          </w:tcPr>
          <w:p w:rsidR="00864CAD" w:rsidRPr="00E50E1B" w:rsidRDefault="00864CAD" w:rsidP="00864CAD">
            <w:pPr>
              <w:spacing w:after="0" w:line="240" w:lineRule="auto"/>
              <w:jc w:val="both"/>
              <w:rPr>
                <w:rFonts w:ascii="Times New Roman" w:eastAsia="Calibri" w:hAnsi="Times New Roman" w:cs="Times New Roman"/>
              </w:rPr>
            </w:pPr>
            <w:r w:rsidRPr="00E50E1B">
              <w:rPr>
                <w:rFonts w:ascii="Times New Roman" w:eastAsia="Calibri" w:hAnsi="Times New Roman" w:cs="Times New Roman"/>
              </w:rPr>
              <w:t>Ученик полностью понял несложный оригинальный текст (публицистический, научно-популярный; инструкцию или отрывок из туристического проспекта), использовал при этом все известные приемы, направленные на понимание читаемого (смысловую догадку, анализ).</w:t>
            </w:r>
          </w:p>
        </w:tc>
      </w:tr>
      <w:tr w:rsidR="00864CAD" w:rsidRPr="00864CAD" w:rsidTr="00C26B0F">
        <w:trPr>
          <w:jc w:val="center"/>
        </w:trPr>
        <w:tc>
          <w:tcPr>
            <w:tcW w:w="1289"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«4»</w:t>
            </w:r>
          </w:p>
        </w:tc>
        <w:tc>
          <w:tcPr>
            <w:tcW w:w="13870" w:type="dxa"/>
          </w:tcPr>
          <w:p w:rsidR="00864CAD" w:rsidRPr="00E50E1B" w:rsidRDefault="00864CAD" w:rsidP="00864CAD">
            <w:pPr>
              <w:spacing w:after="0" w:line="240" w:lineRule="auto"/>
              <w:jc w:val="both"/>
              <w:rPr>
                <w:rFonts w:ascii="Times New Roman" w:eastAsia="Calibri" w:hAnsi="Times New Roman" w:cs="Times New Roman"/>
              </w:rPr>
            </w:pPr>
            <w:r w:rsidRPr="00E50E1B">
              <w:rPr>
                <w:rFonts w:ascii="Times New Roman" w:eastAsia="Calibri" w:hAnsi="Times New Roman" w:cs="Times New Roman"/>
              </w:rPr>
              <w:t>полностью понял текст, но многократно обращался к словарю.</w:t>
            </w:r>
          </w:p>
        </w:tc>
      </w:tr>
      <w:tr w:rsidR="00864CAD" w:rsidRPr="00864CAD" w:rsidTr="00C26B0F">
        <w:trPr>
          <w:jc w:val="center"/>
        </w:trPr>
        <w:tc>
          <w:tcPr>
            <w:tcW w:w="1289"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«3»</w:t>
            </w:r>
          </w:p>
        </w:tc>
        <w:tc>
          <w:tcPr>
            <w:tcW w:w="13870" w:type="dxa"/>
          </w:tcPr>
          <w:p w:rsidR="00864CAD" w:rsidRPr="00E50E1B" w:rsidRDefault="00864CAD" w:rsidP="00864CAD">
            <w:pPr>
              <w:spacing w:after="0" w:line="240" w:lineRule="auto"/>
              <w:jc w:val="both"/>
              <w:rPr>
                <w:rFonts w:ascii="Times New Roman" w:eastAsia="Calibri" w:hAnsi="Times New Roman" w:cs="Times New Roman"/>
              </w:rPr>
            </w:pPr>
            <w:r w:rsidRPr="00E50E1B">
              <w:rPr>
                <w:rFonts w:ascii="Times New Roman" w:eastAsia="Calibri" w:hAnsi="Times New Roman" w:cs="Times New Roman"/>
              </w:rPr>
              <w:t>понял текст не полностью, не владеет приемами его смысловой переработки.</w:t>
            </w:r>
          </w:p>
        </w:tc>
      </w:tr>
      <w:tr w:rsidR="00864CAD" w:rsidRPr="00864CAD" w:rsidTr="00C26B0F">
        <w:trPr>
          <w:jc w:val="center"/>
        </w:trPr>
        <w:tc>
          <w:tcPr>
            <w:tcW w:w="1289"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«2»</w:t>
            </w:r>
          </w:p>
        </w:tc>
        <w:tc>
          <w:tcPr>
            <w:tcW w:w="13870" w:type="dxa"/>
          </w:tcPr>
          <w:p w:rsidR="00864CAD" w:rsidRPr="00E50E1B" w:rsidRDefault="00864CAD" w:rsidP="00864CAD">
            <w:pPr>
              <w:spacing w:after="0" w:line="240" w:lineRule="auto"/>
              <w:jc w:val="both"/>
              <w:rPr>
                <w:rFonts w:ascii="Times New Roman" w:eastAsia="Calibri" w:hAnsi="Times New Roman" w:cs="Times New Roman"/>
              </w:rPr>
            </w:pPr>
            <w:r w:rsidRPr="00E50E1B">
              <w:rPr>
                <w:rFonts w:ascii="Times New Roman" w:eastAsia="Calibri" w:hAnsi="Times New Roman" w:cs="Times New Roman"/>
              </w:rPr>
              <w:t>текст учеником не понят, с трудом может найти незнакомые слова в словаре.</w:t>
            </w:r>
          </w:p>
        </w:tc>
      </w:tr>
    </w:tbl>
    <w:p w:rsidR="00864CAD" w:rsidRPr="00864CAD" w:rsidRDefault="00864CAD" w:rsidP="00864CAD">
      <w:pPr>
        <w:spacing w:after="0" w:line="240" w:lineRule="auto"/>
        <w:jc w:val="both"/>
        <w:rPr>
          <w:rFonts w:ascii="Times New Roman" w:eastAsia="Calibri" w:hAnsi="Times New Roman" w:cs="Times New Roman"/>
          <w:sz w:val="24"/>
          <w:szCs w:val="24"/>
        </w:rPr>
      </w:pPr>
    </w:p>
    <w:p w:rsidR="00864CAD" w:rsidRPr="00864CAD" w:rsidRDefault="00864CAD" w:rsidP="00864CAD">
      <w:pPr>
        <w:spacing w:line="240" w:lineRule="auto"/>
        <w:jc w:val="center"/>
        <w:rPr>
          <w:rFonts w:ascii="Times New Roman" w:eastAsia="Calibri" w:hAnsi="Times New Roman" w:cs="Times New Roman"/>
          <w:b/>
          <w:sz w:val="28"/>
          <w:szCs w:val="28"/>
        </w:rPr>
      </w:pPr>
      <w:r w:rsidRPr="00864CAD">
        <w:rPr>
          <w:rFonts w:ascii="Times New Roman" w:eastAsia="Calibri" w:hAnsi="Times New Roman" w:cs="Times New Roman"/>
          <w:b/>
          <w:sz w:val="28"/>
          <w:szCs w:val="28"/>
        </w:rPr>
        <w:t>3.3 Чтение с нахождением интересующей или нужной информации (просмотровое)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12891"/>
      </w:tblGrid>
      <w:tr w:rsidR="00864CAD" w:rsidRPr="00864CAD" w:rsidTr="00E50E1B">
        <w:trPr>
          <w:jc w:val="center"/>
        </w:trPr>
        <w:tc>
          <w:tcPr>
            <w:tcW w:w="874" w:type="dxa"/>
            <w:vAlign w:val="center"/>
          </w:tcPr>
          <w:p w:rsidR="00864CAD" w:rsidRPr="00E50E1B" w:rsidRDefault="00864CAD" w:rsidP="00E50E1B">
            <w:pPr>
              <w:spacing w:before="100" w:beforeAutospacing="1" w:afterAutospacing="1" w:line="240" w:lineRule="auto"/>
              <w:jc w:val="center"/>
              <w:rPr>
                <w:rFonts w:ascii="Times New Roman" w:eastAsia="Calibri" w:hAnsi="Times New Roman" w:cs="Times New Roman"/>
                <w:b/>
              </w:rPr>
            </w:pPr>
            <w:r w:rsidRPr="00E50E1B">
              <w:rPr>
                <w:rFonts w:ascii="Times New Roman" w:eastAsia="Calibri" w:hAnsi="Times New Roman" w:cs="Times New Roman"/>
                <w:b/>
              </w:rPr>
              <w:t>Оценка</w:t>
            </w:r>
          </w:p>
        </w:tc>
        <w:tc>
          <w:tcPr>
            <w:tcW w:w="12891" w:type="dxa"/>
          </w:tcPr>
          <w:p w:rsidR="00864CAD" w:rsidRPr="00E50E1B" w:rsidRDefault="00864CAD" w:rsidP="00864CAD">
            <w:pPr>
              <w:spacing w:before="100" w:beforeAutospacing="1" w:afterAutospacing="1" w:line="240" w:lineRule="auto"/>
              <w:jc w:val="center"/>
              <w:rPr>
                <w:rFonts w:ascii="Times New Roman" w:eastAsia="Calibri" w:hAnsi="Times New Roman" w:cs="Times New Roman"/>
                <w:b/>
              </w:rPr>
            </w:pPr>
            <w:r w:rsidRPr="00E50E1B">
              <w:rPr>
                <w:rFonts w:ascii="Times New Roman" w:eastAsia="Calibri" w:hAnsi="Times New Roman" w:cs="Times New Roman"/>
                <w:b/>
              </w:rPr>
              <w:t>Критерии</w:t>
            </w:r>
          </w:p>
        </w:tc>
      </w:tr>
      <w:tr w:rsidR="00864CAD" w:rsidRPr="00864CAD" w:rsidTr="00E50E1B">
        <w:trPr>
          <w:jc w:val="center"/>
        </w:trPr>
        <w:tc>
          <w:tcPr>
            <w:tcW w:w="874"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«5»</w:t>
            </w:r>
          </w:p>
        </w:tc>
        <w:tc>
          <w:tcPr>
            <w:tcW w:w="12891" w:type="dxa"/>
          </w:tcPr>
          <w:p w:rsidR="00864CAD" w:rsidRPr="00E50E1B" w:rsidRDefault="00864CAD" w:rsidP="00864CAD">
            <w:pPr>
              <w:spacing w:after="0" w:line="240" w:lineRule="auto"/>
              <w:jc w:val="both"/>
              <w:rPr>
                <w:rFonts w:ascii="Times New Roman" w:eastAsia="Calibri" w:hAnsi="Times New Roman" w:cs="Times New Roman"/>
                <w:b/>
              </w:rPr>
            </w:pPr>
            <w:r w:rsidRPr="00E50E1B">
              <w:rPr>
                <w:rFonts w:ascii="Times New Roman" w:eastAsia="Calibri" w:hAnsi="Times New Roman" w:cs="Times New Roman"/>
              </w:rPr>
              <w:t>Ученик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tc>
      </w:tr>
      <w:tr w:rsidR="00864CAD" w:rsidRPr="00864CAD" w:rsidTr="00E50E1B">
        <w:trPr>
          <w:jc w:val="center"/>
        </w:trPr>
        <w:tc>
          <w:tcPr>
            <w:tcW w:w="874"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«4»</w:t>
            </w:r>
          </w:p>
        </w:tc>
        <w:tc>
          <w:tcPr>
            <w:tcW w:w="12891" w:type="dxa"/>
          </w:tcPr>
          <w:p w:rsidR="00864CAD" w:rsidRPr="00E50E1B" w:rsidRDefault="00864CAD" w:rsidP="00864CAD">
            <w:pPr>
              <w:spacing w:after="0" w:line="240" w:lineRule="auto"/>
              <w:jc w:val="both"/>
              <w:rPr>
                <w:rFonts w:ascii="Times New Roman" w:eastAsia="Calibri" w:hAnsi="Times New Roman" w:cs="Times New Roman"/>
                <w:b/>
              </w:rPr>
            </w:pPr>
            <w:r w:rsidRPr="00E50E1B">
              <w:rPr>
                <w:rFonts w:ascii="Times New Roman" w:eastAsia="Calibri" w:hAnsi="Times New Roman" w:cs="Times New Roman"/>
              </w:rPr>
              <w:t>При достаточно быстром просмотре текста, ученик находит только примерно 2/3 заданной информации.</w:t>
            </w:r>
          </w:p>
        </w:tc>
      </w:tr>
      <w:tr w:rsidR="00864CAD" w:rsidRPr="00864CAD" w:rsidTr="00E50E1B">
        <w:trPr>
          <w:jc w:val="center"/>
        </w:trPr>
        <w:tc>
          <w:tcPr>
            <w:tcW w:w="874"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«3»</w:t>
            </w:r>
          </w:p>
        </w:tc>
        <w:tc>
          <w:tcPr>
            <w:tcW w:w="12891" w:type="dxa"/>
          </w:tcPr>
          <w:p w:rsidR="00864CAD" w:rsidRPr="00E50E1B" w:rsidRDefault="00864CAD" w:rsidP="00864CAD">
            <w:pPr>
              <w:spacing w:after="0" w:line="240" w:lineRule="auto"/>
              <w:jc w:val="both"/>
              <w:rPr>
                <w:rFonts w:ascii="Times New Roman" w:eastAsia="Calibri" w:hAnsi="Times New Roman" w:cs="Times New Roman"/>
                <w:b/>
              </w:rPr>
            </w:pPr>
            <w:r w:rsidRPr="00E50E1B">
              <w:rPr>
                <w:rFonts w:ascii="Times New Roman" w:eastAsia="Calibri" w:hAnsi="Times New Roman" w:cs="Times New Roman"/>
              </w:rPr>
              <w:t>если ученик находит в данном тексте (или данных текстах) примерно 1/3 заданной информации.</w:t>
            </w:r>
          </w:p>
        </w:tc>
      </w:tr>
      <w:tr w:rsidR="00864CAD" w:rsidRPr="00864CAD" w:rsidTr="00E50E1B">
        <w:trPr>
          <w:jc w:val="center"/>
        </w:trPr>
        <w:tc>
          <w:tcPr>
            <w:tcW w:w="874" w:type="dxa"/>
            <w:vAlign w:val="center"/>
          </w:tcPr>
          <w:p w:rsidR="00864CAD" w:rsidRPr="00E50E1B" w:rsidRDefault="00864CAD" w:rsidP="00E50E1B">
            <w:pPr>
              <w:spacing w:after="0" w:line="240" w:lineRule="auto"/>
              <w:jc w:val="center"/>
              <w:rPr>
                <w:rFonts w:ascii="Times New Roman" w:eastAsia="Calibri" w:hAnsi="Times New Roman" w:cs="Times New Roman"/>
                <w:b/>
              </w:rPr>
            </w:pPr>
            <w:r w:rsidRPr="00E50E1B">
              <w:rPr>
                <w:rFonts w:ascii="Times New Roman" w:eastAsia="Calibri" w:hAnsi="Times New Roman" w:cs="Times New Roman"/>
                <w:b/>
              </w:rPr>
              <w:t>«2»</w:t>
            </w:r>
          </w:p>
        </w:tc>
        <w:tc>
          <w:tcPr>
            <w:tcW w:w="12891" w:type="dxa"/>
          </w:tcPr>
          <w:p w:rsidR="00864CAD" w:rsidRPr="00E50E1B" w:rsidRDefault="00864CAD" w:rsidP="00864CAD">
            <w:pPr>
              <w:spacing w:after="0" w:line="240" w:lineRule="auto"/>
              <w:jc w:val="both"/>
              <w:rPr>
                <w:rFonts w:ascii="Times New Roman" w:eastAsia="Calibri" w:hAnsi="Times New Roman" w:cs="Times New Roman"/>
                <w:b/>
              </w:rPr>
            </w:pPr>
            <w:r w:rsidRPr="00E50E1B">
              <w:rPr>
                <w:rFonts w:ascii="Times New Roman" w:eastAsia="Calibri" w:hAnsi="Times New Roman" w:cs="Times New Roman"/>
              </w:rPr>
              <w:t>ученик практически не ориентируется в тексте.</w:t>
            </w:r>
          </w:p>
        </w:tc>
      </w:tr>
    </w:tbl>
    <w:p w:rsidR="00864CAD" w:rsidRPr="00864CAD" w:rsidRDefault="00864CAD" w:rsidP="00864CAD">
      <w:pPr>
        <w:spacing w:after="0" w:line="240" w:lineRule="auto"/>
        <w:jc w:val="center"/>
        <w:rPr>
          <w:rFonts w:ascii="Times New Roman" w:eastAsia="Calibri" w:hAnsi="Times New Roman" w:cs="Times New Roman"/>
          <w:b/>
          <w:sz w:val="28"/>
          <w:szCs w:val="28"/>
        </w:rPr>
      </w:pPr>
    </w:p>
    <w:p w:rsidR="00864CAD" w:rsidRPr="00864CAD" w:rsidRDefault="00864CAD" w:rsidP="00864CAD">
      <w:pPr>
        <w:spacing w:after="0" w:line="240" w:lineRule="auto"/>
        <w:jc w:val="center"/>
        <w:rPr>
          <w:rFonts w:ascii="Times New Roman" w:eastAsia="Calibri" w:hAnsi="Times New Roman" w:cs="Times New Roman"/>
          <w:b/>
          <w:sz w:val="28"/>
          <w:szCs w:val="28"/>
        </w:rPr>
      </w:pPr>
    </w:p>
    <w:p w:rsidR="00864CAD" w:rsidRPr="00864CAD" w:rsidRDefault="00864CAD" w:rsidP="00864CAD">
      <w:pPr>
        <w:spacing w:after="0" w:line="240" w:lineRule="auto"/>
        <w:jc w:val="center"/>
        <w:rPr>
          <w:rFonts w:ascii="Times New Roman" w:eastAsia="Calibri" w:hAnsi="Times New Roman" w:cs="Times New Roman"/>
          <w:b/>
          <w:sz w:val="28"/>
          <w:szCs w:val="28"/>
        </w:rPr>
      </w:pPr>
    </w:p>
    <w:p w:rsidR="00864CAD" w:rsidRPr="00864CAD" w:rsidRDefault="00864CAD" w:rsidP="00864CAD">
      <w:pPr>
        <w:spacing w:after="0" w:line="240" w:lineRule="auto"/>
        <w:jc w:val="center"/>
        <w:rPr>
          <w:rFonts w:ascii="Times New Roman" w:eastAsia="Calibri" w:hAnsi="Times New Roman" w:cs="Times New Roman"/>
          <w:b/>
          <w:sz w:val="28"/>
          <w:szCs w:val="28"/>
        </w:rPr>
      </w:pPr>
    </w:p>
    <w:p w:rsidR="00864CAD" w:rsidRPr="00864CAD" w:rsidRDefault="00864CAD" w:rsidP="00864CAD">
      <w:pPr>
        <w:spacing w:after="0" w:line="240" w:lineRule="auto"/>
        <w:jc w:val="center"/>
        <w:rPr>
          <w:rFonts w:ascii="Times New Roman" w:eastAsia="Calibri" w:hAnsi="Times New Roman" w:cs="Times New Roman"/>
          <w:b/>
          <w:sz w:val="28"/>
          <w:szCs w:val="28"/>
        </w:rPr>
      </w:pPr>
    </w:p>
    <w:p w:rsidR="00864CAD" w:rsidRPr="00864CAD" w:rsidRDefault="00864CAD" w:rsidP="00864CAD">
      <w:pPr>
        <w:spacing w:after="0" w:line="240" w:lineRule="auto"/>
        <w:jc w:val="center"/>
        <w:rPr>
          <w:rFonts w:ascii="Times New Roman" w:eastAsia="Calibri" w:hAnsi="Times New Roman" w:cs="Times New Roman"/>
          <w:b/>
          <w:sz w:val="28"/>
          <w:szCs w:val="28"/>
        </w:rPr>
      </w:pPr>
    </w:p>
    <w:p w:rsidR="00864CAD" w:rsidRPr="00864CAD" w:rsidRDefault="00864CAD" w:rsidP="00864CAD">
      <w:pPr>
        <w:spacing w:after="0" w:line="240" w:lineRule="auto"/>
        <w:jc w:val="center"/>
        <w:rPr>
          <w:rFonts w:ascii="Times New Roman" w:eastAsia="Calibri" w:hAnsi="Times New Roman" w:cs="Times New Roman"/>
          <w:b/>
          <w:sz w:val="28"/>
          <w:szCs w:val="28"/>
        </w:rPr>
      </w:pPr>
    </w:p>
    <w:p w:rsidR="00864CAD" w:rsidRPr="00864CAD" w:rsidRDefault="00864CAD" w:rsidP="00864CAD">
      <w:pPr>
        <w:spacing w:after="0" w:line="240" w:lineRule="auto"/>
        <w:jc w:val="center"/>
        <w:rPr>
          <w:rFonts w:ascii="Times New Roman" w:eastAsia="Calibri" w:hAnsi="Times New Roman" w:cs="Times New Roman"/>
          <w:b/>
          <w:sz w:val="28"/>
          <w:szCs w:val="28"/>
        </w:rPr>
      </w:pPr>
    </w:p>
    <w:p w:rsidR="00864CAD" w:rsidRPr="00864CAD" w:rsidRDefault="00864CAD" w:rsidP="00864CAD">
      <w:pPr>
        <w:spacing w:after="0" w:line="240" w:lineRule="auto"/>
        <w:jc w:val="center"/>
        <w:rPr>
          <w:rFonts w:ascii="Times New Roman" w:eastAsia="Calibri" w:hAnsi="Times New Roman" w:cs="Times New Roman"/>
          <w:b/>
          <w:sz w:val="28"/>
          <w:szCs w:val="28"/>
        </w:rPr>
      </w:pPr>
    </w:p>
    <w:p w:rsidR="00864CAD" w:rsidRPr="00864CAD" w:rsidRDefault="00864CAD" w:rsidP="00864CAD">
      <w:pPr>
        <w:spacing w:after="0" w:line="240" w:lineRule="auto"/>
        <w:jc w:val="center"/>
        <w:rPr>
          <w:rFonts w:ascii="Times New Roman" w:eastAsia="Calibri" w:hAnsi="Times New Roman" w:cs="Times New Roman"/>
          <w:b/>
          <w:sz w:val="28"/>
          <w:szCs w:val="28"/>
        </w:rPr>
      </w:pPr>
    </w:p>
    <w:p w:rsidR="00864CAD" w:rsidRPr="00864CAD" w:rsidRDefault="00864CAD" w:rsidP="00864CAD">
      <w:pPr>
        <w:spacing w:after="0" w:line="240" w:lineRule="auto"/>
        <w:jc w:val="center"/>
        <w:rPr>
          <w:rFonts w:ascii="Times New Roman" w:eastAsia="Calibri" w:hAnsi="Times New Roman" w:cs="Times New Roman"/>
          <w:b/>
          <w:sz w:val="28"/>
          <w:szCs w:val="28"/>
        </w:rPr>
      </w:pPr>
    </w:p>
    <w:p w:rsidR="00864CAD" w:rsidRDefault="00864CAD" w:rsidP="00864CAD">
      <w:pPr>
        <w:spacing w:after="0" w:line="240" w:lineRule="auto"/>
        <w:jc w:val="center"/>
        <w:rPr>
          <w:rFonts w:ascii="Times New Roman" w:eastAsia="Calibri" w:hAnsi="Times New Roman" w:cs="Times New Roman"/>
          <w:b/>
          <w:sz w:val="28"/>
          <w:szCs w:val="28"/>
        </w:rPr>
      </w:pPr>
    </w:p>
    <w:p w:rsidR="00E50E1B" w:rsidRDefault="00E50E1B" w:rsidP="00864CAD">
      <w:pPr>
        <w:spacing w:after="0" w:line="240" w:lineRule="auto"/>
        <w:jc w:val="center"/>
        <w:rPr>
          <w:rFonts w:ascii="Times New Roman" w:eastAsia="Calibri" w:hAnsi="Times New Roman" w:cs="Times New Roman"/>
          <w:b/>
          <w:sz w:val="28"/>
          <w:szCs w:val="28"/>
        </w:rPr>
      </w:pPr>
    </w:p>
    <w:p w:rsidR="00E50E1B" w:rsidRDefault="00E50E1B" w:rsidP="00864CAD">
      <w:pPr>
        <w:spacing w:after="0" w:line="240" w:lineRule="auto"/>
        <w:jc w:val="center"/>
        <w:rPr>
          <w:rFonts w:ascii="Times New Roman" w:eastAsia="Calibri" w:hAnsi="Times New Roman" w:cs="Times New Roman"/>
          <w:b/>
          <w:sz w:val="28"/>
          <w:szCs w:val="28"/>
        </w:rPr>
      </w:pPr>
    </w:p>
    <w:p w:rsidR="00E50E1B" w:rsidRDefault="00E50E1B" w:rsidP="00864CAD">
      <w:pPr>
        <w:spacing w:after="0" w:line="240" w:lineRule="auto"/>
        <w:jc w:val="center"/>
        <w:rPr>
          <w:rFonts w:ascii="Times New Roman" w:eastAsia="Calibri" w:hAnsi="Times New Roman" w:cs="Times New Roman"/>
          <w:b/>
          <w:sz w:val="28"/>
          <w:szCs w:val="28"/>
        </w:rPr>
      </w:pPr>
    </w:p>
    <w:p w:rsidR="00A26F9D" w:rsidRDefault="00A26F9D" w:rsidP="00864CAD">
      <w:pPr>
        <w:spacing w:after="0" w:line="240" w:lineRule="auto"/>
        <w:jc w:val="center"/>
        <w:rPr>
          <w:rFonts w:ascii="Times New Roman" w:eastAsia="Calibri" w:hAnsi="Times New Roman" w:cs="Times New Roman"/>
          <w:b/>
          <w:sz w:val="28"/>
          <w:szCs w:val="28"/>
        </w:rPr>
      </w:pPr>
    </w:p>
    <w:p w:rsidR="00864CAD" w:rsidRPr="00761A94" w:rsidRDefault="00864CAD" w:rsidP="00864CAD">
      <w:pPr>
        <w:spacing w:after="0" w:line="240" w:lineRule="auto"/>
        <w:rPr>
          <w:rFonts w:ascii="Times New Roman" w:eastAsia="Calibri" w:hAnsi="Times New Roman" w:cs="Times New Roman"/>
          <w:b/>
          <w:color w:val="FF0000"/>
          <w:sz w:val="28"/>
          <w:szCs w:val="28"/>
        </w:rPr>
      </w:pPr>
      <w:bookmarkStart w:id="0" w:name="_GoBack"/>
      <w:bookmarkEnd w:id="0"/>
    </w:p>
    <w:sectPr w:rsidR="00864CAD" w:rsidRPr="00761A94" w:rsidSect="00D6013B">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416" w:rsidRDefault="00257416" w:rsidP="00E34D03">
      <w:pPr>
        <w:spacing w:after="0" w:line="240" w:lineRule="auto"/>
      </w:pPr>
      <w:r>
        <w:separator/>
      </w:r>
    </w:p>
  </w:endnote>
  <w:endnote w:type="continuationSeparator" w:id="0">
    <w:p w:rsidR="00257416" w:rsidRDefault="00257416" w:rsidP="00E34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416" w:rsidRDefault="00257416" w:rsidP="00E34D03">
      <w:pPr>
        <w:spacing w:after="0" w:line="240" w:lineRule="auto"/>
      </w:pPr>
      <w:r>
        <w:separator/>
      </w:r>
    </w:p>
  </w:footnote>
  <w:footnote w:type="continuationSeparator" w:id="0">
    <w:p w:rsidR="00257416" w:rsidRDefault="00257416" w:rsidP="00E34D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DB3E989C"/>
    <w:lvl w:ilvl="0">
      <w:numFmt w:val="bullet"/>
      <w:lvlText w:val="*"/>
      <w:lvlJc w:val="left"/>
    </w:lvl>
  </w:abstractNum>
  <w:abstractNum w:abstractNumId="1">
    <w:nsid w:val="013A3621"/>
    <w:multiLevelType w:val="hybridMultilevel"/>
    <w:tmpl w:val="A3846954"/>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4F442AB"/>
    <w:multiLevelType w:val="hybridMultilevel"/>
    <w:tmpl w:val="52A024C4"/>
    <w:lvl w:ilvl="0" w:tplc="2304B24A">
      <w:start w:val="1"/>
      <w:numFmt w:val="decimal"/>
      <w:lvlText w:val="%1."/>
      <w:lvlJc w:val="left"/>
      <w:pPr>
        <w:ind w:left="2025" w:hanging="360"/>
      </w:pPr>
      <w:rPr>
        <w:rFonts w:hint="default"/>
      </w:rPr>
    </w:lvl>
    <w:lvl w:ilvl="1" w:tplc="04190019" w:tentative="1">
      <w:start w:val="1"/>
      <w:numFmt w:val="lowerLetter"/>
      <w:lvlText w:val="%2."/>
      <w:lvlJc w:val="left"/>
      <w:pPr>
        <w:ind w:left="2745" w:hanging="360"/>
      </w:pPr>
    </w:lvl>
    <w:lvl w:ilvl="2" w:tplc="0419001B" w:tentative="1">
      <w:start w:val="1"/>
      <w:numFmt w:val="lowerRoman"/>
      <w:lvlText w:val="%3."/>
      <w:lvlJc w:val="right"/>
      <w:pPr>
        <w:ind w:left="3465" w:hanging="180"/>
      </w:pPr>
    </w:lvl>
    <w:lvl w:ilvl="3" w:tplc="0419000F" w:tentative="1">
      <w:start w:val="1"/>
      <w:numFmt w:val="decimal"/>
      <w:lvlText w:val="%4."/>
      <w:lvlJc w:val="left"/>
      <w:pPr>
        <w:ind w:left="4185" w:hanging="360"/>
      </w:pPr>
    </w:lvl>
    <w:lvl w:ilvl="4" w:tplc="04190019" w:tentative="1">
      <w:start w:val="1"/>
      <w:numFmt w:val="lowerLetter"/>
      <w:lvlText w:val="%5."/>
      <w:lvlJc w:val="left"/>
      <w:pPr>
        <w:ind w:left="4905" w:hanging="360"/>
      </w:pPr>
    </w:lvl>
    <w:lvl w:ilvl="5" w:tplc="0419001B" w:tentative="1">
      <w:start w:val="1"/>
      <w:numFmt w:val="lowerRoman"/>
      <w:lvlText w:val="%6."/>
      <w:lvlJc w:val="right"/>
      <w:pPr>
        <w:ind w:left="5625" w:hanging="180"/>
      </w:pPr>
    </w:lvl>
    <w:lvl w:ilvl="6" w:tplc="0419000F" w:tentative="1">
      <w:start w:val="1"/>
      <w:numFmt w:val="decimal"/>
      <w:lvlText w:val="%7."/>
      <w:lvlJc w:val="left"/>
      <w:pPr>
        <w:ind w:left="6345" w:hanging="360"/>
      </w:pPr>
    </w:lvl>
    <w:lvl w:ilvl="7" w:tplc="04190019" w:tentative="1">
      <w:start w:val="1"/>
      <w:numFmt w:val="lowerLetter"/>
      <w:lvlText w:val="%8."/>
      <w:lvlJc w:val="left"/>
      <w:pPr>
        <w:ind w:left="7065" w:hanging="360"/>
      </w:pPr>
    </w:lvl>
    <w:lvl w:ilvl="8" w:tplc="0419001B" w:tentative="1">
      <w:start w:val="1"/>
      <w:numFmt w:val="lowerRoman"/>
      <w:lvlText w:val="%9."/>
      <w:lvlJc w:val="right"/>
      <w:pPr>
        <w:ind w:left="7785" w:hanging="180"/>
      </w:pPr>
    </w:lvl>
  </w:abstractNum>
  <w:abstractNum w:abstractNumId="3">
    <w:nsid w:val="297C29E0"/>
    <w:multiLevelType w:val="hybridMultilevel"/>
    <w:tmpl w:val="70F019AC"/>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C04F8C"/>
    <w:multiLevelType w:val="multilevel"/>
    <w:tmpl w:val="04D0F266"/>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41224B2"/>
    <w:multiLevelType w:val="hybridMultilevel"/>
    <w:tmpl w:val="FD22A2D8"/>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070653"/>
    <w:multiLevelType w:val="hybridMultilevel"/>
    <w:tmpl w:val="9A52B4A8"/>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41F3ECD"/>
    <w:multiLevelType w:val="hybridMultilevel"/>
    <w:tmpl w:val="FE32489C"/>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B02259"/>
    <w:multiLevelType w:val="hybridMultilevel"/>
    <w:tmpl w:val="C36A5D74"/>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444335"/>
    <w:multiLevelType w:val="hybridMultilevel"/>
    <w:tmpl w:val="0B18E64A"/>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
  </w:num>
  <w:num w:numId="3">
    <w:abstractNumId w:val="1"/>
  </w:num>
  <w:num w:numId="4">
    <w:abstractNumId w:val="5"/>
  </w:num>
  <w:num w:numId="5">
    <w:abstractNumId w:val="9"/>
  </w:num>
  <w:num w:numId="6">
    <w:abstractNumId w:val="8"/>
  </w:num>
  <w:num w:numId="7">
    <w:abstractNumId w:val="6"/>
  </w:num>
  <w:num w:numId="8">
    <w:abstractNumId w:val="7"/>
  </w:num>
  <w:num w:numId="9">
    <w:abstractNumId w:val="3"/>
  </w:num>
  <w:num w:numId="1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13B"/>
    <w:rsid w:val="000044BF"/>
    <w:rsid w:val="00013E8D"/>
    <w:rsid w:val="000163D5"/>
    <w:rsid w:val="00017960"/>
    <w:rsid w:val="00042796"/>
    <w:rsid w:val="00045607"/>
    <w:rsid w:val="000457D0"/>
    <w:rsid w:val="00047463"/>
    <w:rsid w:val="000555B8"/>
    <w:rsid w:val="0006558E"/>
    <w:rsid w:val="00071837"/>
    <w:rsid w:val="00074566"/>
    <w:rsid w:val="00092403"/>
    <w:rsid w:val="00093E98"/>
    <w:rsid w:val="00097167"/>
    <w:rsid w:val="000A10A3"/>
    <w:rsid w:val="000A637E"/>
    <w:rsid w:val="000A729D"/>
    <w:rsid w:val="000B6473"/>
    <w:rsid w:val="000B753C"/>
    <w:rsid w:val="000C1FC7"/>
    <w:rsid w:val="000C47F8"/>
    <w:rsid w:val="000E12F7"/>
    <w:rsid w:val="000E2AB7"/>
    <w:rsid w:val="000F71E9"/>
    <w:rsid w:val="00116D78"/>
    <w:rsid w:val="00127681"/>
    <w:rsid w:val="00130B4A"/>
    <w:rsid w:val="00133B9B"/>
    <w:rsid w:val="00133E1F"/>
    <w:rsid w:val="001373A2"/>
    <w:rsid w:val="001422CE"/>
    <w:rsid w:val="00143ADD"/>
    <w:rsid w:val="00144CD6"/>
    <w:rsid w:val="001467D6"/>
    <w:rsid w:val="00151FC8"/>
    <w:rsid w:val="00160E2C"/>
    <w:rsid w:val="00192D36"/>
    <w:rsid w:val="00194FD9"/>
    <w:rsid w:val="001A16F0"/>
    <w:rsid w:val="001B153D"/>
    <w:rsid w:val="001B46C0"/>
    <w:rsid w:val="001D2F94"/>
    <w:rsid w:val="001E3AA4"/>
    <w:rsid w:val="001E63FE"/>
    <w:rsid w:val="001E6EEE"/>
    <w:rsid w:val="001F237D"/>
    <w:rsid w:val="001F3292"/>
    <w:rsid w:val="001F38D2"/>
    <w:rsid w:val="001F4B31"/>
    <w:rsid w:val="00200965"/>
    <w:rsid w:val="00200FEF"/>
    <w:rsid w:val="002076DD"/>
    <w:rsid w:val="00207E39"/>
    <w:rsid w:val="00213A49"/>
    <w:rsid w:val="0021479C"/>
    <w:rsid w:val="00216276"/>
    <w:rsid w:val="00217601"/>
    <w:rsid w:val="00227F7B"/>
    <w:rsid w:val="00230487"/>
    <w:rsid w:val="00235344"/>
    <w:rsid w:val="00242007"/>
    <w:rsid w:val="00243B32"/>
    <w:rsid w:val="0024501C"/>
    <w:rsid w:val="00247FDD"/>
    <w:rsid w:val="00252972"/>
    <w:rsid w:val="002541DD"/>
    <w:rsid w:val="00257416"/>
    <w:rsid w:val="00276E2F"/>
    <w:rsid w:val="0028310D"/>
    <w:rsid w:val="00283BB3"/>
    <w:rsid w:val="00291B5E"/>
    <w:rsid w:val="002A2DFE"/>
    <w:rsid w:val="002A694F"/>
    <w:rsid w:val="002B6D3D"/>
    <w:rsid w:val="002C6610"/>
    <w:rsid w:val="002C7AE0"/>
    <w:rsid w:val="002D7818"/>
    <w:rsid w:val="002E087B"/>
    <w:rsid w:val="002E1A08"/>
    <w:rsid w:val="002E2063"/>
    <w:rsid w:val="002E3349"/>
    <w:rsid w:val="002E3F60"/>
    <w:rsid w:val="002E44C1"/>
    <w:rsid w:val="002F274D"/>
    <w:rsid w:val="0030102F"/>
    <w:rsid w:val="003030FF"/>
    <w:rsid w:val="003058FB"/>
    <w:rsid w:val="00313E5F"/>
    <w:rsid w:val="00314ABB"/>
    <w:rsid w:val="00314F51"/>
    <w:rsid w:val="00315446"/>
    <w:rsid w:val="00323ECB"/>
    <w:rsid w:val="0032542A"/>
    <w:rsid w:val="0034449E"/>
    <w:rsid w:val="00344E00"/>
    <w:rsid w:val="0034652C"/>
    <w:rsid w:val="00350B1B"/>
    <w:rsid w:val="00357220"/>
    <w:rsid w:val="00360201"/>
    <w:rsid w:val="00362CA9"/>
    <w:rsid w:val="00362EC6"/>
    <w:rsid w:val="003664F3"/>
    <w:rsid w:val="00366E94"/>
    <w:rsid w:val="003726C3"/>
    <w:rsid w:val="0037452A"/>
    <w:rsid w:val="0037755A"/>
    <w:rsid w:val="003A46AE"/>
    <w:rsid w:val="003A6654"/>
    <w:rsid w:val="003C3AF4"/>
    <w:rsid w:val="003C6C4A"/>
    <w:rsid w:val="003D5DF9"/>
    <w:rsid w:val="003D6921"/>
    <w:rsid w:val="003D79D1"/>
    <w:rsid w:val="003E1FE1"/>
    <w:rsid w:val="003E2119"/>
    <w:rsid w:val="003E4D51"/>
    <w:rsid w:val="0042024D"/>
    <w:rsid w:val="00421675"/>
    <w:rsid w:val="00432BE9"/>
    <w:rsid w:val="00434D4F"/>
    <w:rsid w:val="004379CA"/>
    <w:rsid w:val="0044087E"/>
    <w:rsid w:val="00453D69"/>
    <w:rsid w:val="00461D5B"/>
    <w:rsid w:val="004656A6"/>
    <w:rsid w:val="0046649D"/>
    <w:rsid w:val="004840F1"/>
    <w:rsid w:val="00491559"/>
    <w:rsid w:val="00494D1D"/>
    <w:rsid w:val="004A1576"/>
    <w:rsid w:val="004A59F1"/>
    <w:rsid w:val="004E3C64"/>
    <w:rsid w:val="004E5581"/>
    <w:rsid w:val="004F24F0"/>
    <w:rsid w:val="004F5EB2"/>
    <w:rsid w:val="00504321"/>
    <w:rsid w:val="00507352"/>
    <w:rsid w:val="00507FCF"/>
    <w:rsid w:val="005114DC"/>
    <w:rsid w:val="00520124"/>
    <w:rsid w:val="005215BD"/>
    <w:rsid w:val="00535ACA"/>
    <w:rsid w:val="005365AF"/>
    <w:rsid w:val="0053665D"/>
    <w:rsid w:val="00543880"/>
    <w:rsid w:val="005439BA"/>
    <w:rsid w:val="005464BB"/>
    <w:rsid w:val="00552F7E"/>
    <w:rsid w:val="00566C59"/>
    <w:rsid w:val="005774B3"/>
    <w:rsid w:val="00582ADD"/>
    <w:rsid w:val="00584D0A"/>
    <w:rsid w:val="00585DD6"/>
    <w:rsid w:val="005863B4"/>
    <w:rsid w:val="0059424A"/>
    <w:rsid w:val="00595416"/>
    <w:rsid w:val="005978B2"/>
    <w:rsid w:val="005A0E2C"/>
    <w:rsid w:val="005A10B5"/>
    <w:rsid w:val="005A7076"/>
    <w:rsid w:val="005B03BB"/>
    <w:rsid w:val="005B42A7"/>
    <w:rsid w:val="005C0F7F"/>
    <w:rsid w:val="005C4B2E"/>
    <w:rsid w:val="005C4C06"/>
    <w:rsid w:val="005C6882"/>
    <w:rsid w:val="005C7263"/>
    <w:rsid w:val="005D7913"/>
    <w:rsid w:val="005E0EFD"/>
    <w:rsid w:val="005E68BB"/>
    <w:rsid w:val="005F06A4"/>
    <w:rsid w:val="005F7A83"/>
    <w:rsid w:val="00602E20"/>
    <w:rsid w:val="00611D24"/>
    <w:rsid w:val="00613CE5"/>
    <w:rsid w:val="00620820"/>
    <w:rsid w:val="00620A6A"/>
    <w:rsid w:val="00623B16"/>
    <w:rsid w:val="00646E37"/>
    <w:rsid w:val="00662354"/>
    <w:rsid w:val="00663864"/>
    <w:rsid w:val="006773B9"/>
    <w:rsid w:val="00687CE5"/>
    <w:rsid w:val="006A255B"/>
    <w:rsid w:val="006B2855"/>
    <w:rsid w:val="006B6477"/>
    <w:rsid w:val="006B6596"/>
    <w:rsid w:val="006D47FD"/>
    <w:rsid w:val="006D64F8"/>
    <w:rsid w:val="006E2B6F"/>
    <w:rsid w:val="006E6570"/>
    <w:rsid w:val="006F05C0"/>
    <w:rsid w:val="006F2C82"/>
    <w:rsid w:val="006F34D6"/>
    <w:rsid w:val="006F77BC"/>
    <w:rsid w:val="007051C4"/>
    <w:rsid w:val="00722377"/>
    <w:rsid w:val="00730E07"/>
    <w:rsid w:val="00731138"/>
    <w:rsid w:val="00734743"/>
    <w:rsid w:val="00736AF5"/>
    <w:rsid w:val="007423E5"/>
    <w:rsid w:val="007433BC"/>
    <w:rsid w:val="00743415"/>
    <w:rsid w:val="00750994"/>
    <w:rsid w:val="007565C0"/>
    <w:rsid w:val="00756CA7"/>
    <w:rsid w:val="00757324"/>
    <w:rsid w:val="00761A94"/>
    <w:rsid w:val="00763109"/>
    <w:rsid w:val="00763780"/>
    <w:rsid w:val="00765AFF"/>
    <w:rsid w:val="00776336"/>
    <w:rsid w:val="00780D4D"/>
    <w:rsid w:val="00785360"/>
    <w:rsid w:val="00790EBD"/>
    <w:rsid w:val="00792C73"/>
    <w:rsid w:val="00793146"/>
    <w:rsid w:val="007A4390"/>
    <w:rsid w:val="007A4F8B"/>
    <w:rsid w:val="007E22A5"/>
    <w:rsid w:val="007E62C6"/>
    <w:rsid w:val="007E7344"/>
    <w:rsid w:val="007F29EE"/>
    <w:rsid w:val="007F70D0"/>
    <w:rsid w:val="00807655"/>
    <w:rsid w:val="0081095A"/>
    <w:rsid w:val="00820516"/>
    <w:rsid w:val="008211A3"/>
    <w:rsid w:val="00821282"/>
    <w:rsid w:val="00824869"/>
    <w:rsid w:val="00844657"/>
    <w:rsid w:val="00845611"/>
    <w:rsid w:val="00846391"/>
    <w:rsid w:val="00855B79"/>
    <w:rsid w:val="00856DAE"/>
    <w:rsid w:val="00864CAD"/>
    <w:rsid w:val="00866A77"/>
    <w:rsid w:val="008717AF"/>
    <w:rsid w:val="008729ED"/>
    <w:rsid w:val="0087456D"/>
    <w:rsid w:val="00883066"/>
    <w:rsid w:val="00884DF3"/>
    <w:rsid w:val="00890A85"/>
    <w:rsid w:val="0089362D"/>
    <w:rsid w:val="00894404"/>
    <w:rsid w:val="00894FC5"/>
    <w:rsid w:val="008A5087"/>
    <w:rsid w:val="008A64D9"/>
    <w:rsid w:val="008B2A1F"/>
    <w:rsid w:val="008B47EE"/>
    <w:rsid w:val="008C79E9"/>
    <w:rsid w:val="0090092D"/>
    <w:rsid w:val="00903F4A"/>
    <w:rsid w:val="00916CF9"/>
    <w:rsid w:val="00922430"/>
    <w:rsid w:val="00922C5E"/>
    <w:rsid w:val="00927128"/>
    <w:rsid w:val="00936AD2"/>
    <w:rsid w:val="00937C28"/>
    <w:rsid w:val="009532D2"/>
    <w:rsid w:val="00953D99"/>
    <w:rsid w:val="00973C90"/>
    <w:rsid w:val="009740CE"/>
    <w:rsid w:val="00982AEE"/>
    <w:rsid w:val="00984278"/>
    <w:rsid w:val="009869D5"/>
    <w:rsid w:val="0099024E"/>
    <w:rsid w:val="009903C9"/>
    <w:rsid w:val="00996519"/>
    <w:rsid w:val="009A1BB2"/>
    <w:rsid w:val="009B571E"/>
    <w:rsid w:val="009C07FB"/>
    <w:rsid w:val="009C14EA"/>
    <w:rsid w:val="009E3AEA"/>
    <w:rsid w:val="00A00C02"/>
    <w:rsid w:val="00A01779"/>
    <w:rsid w:val="00A01EB3"/>
    <w:rsid w:val="00A023F9"/>
    <w:rsid w:val="00A03298"/>
    <w:rsid w:val="00A0426C"/>
    <w:rsid w:val="00A05CC7"/>
    <w:rsid w:val="00A12E7C"/>
    <w:rsid w:val="00A2204A"/>
    <w:rsid w:val="00A23E9C"/>
    <w:rsid w:val="00A24103"/>
    <w:rsid w:val="00A26F9D"/>
    <w:rsid w:val="00A330D8"/>
    <w:rsid w:val="00A365FD"/>
    <w:rsid w:val="00A42D78"/>
    <w:rsid w:val="00A443D0"/>
    <w:rsid w:val="00A52BA7"/>
    <w:rsid w:val="00A616FA"/>
    <w:rsid w:val="00A65FAD"/>
    <w:rsid w:val="00A71938"/>
    <w:rsid w:val="00A73953"/>
    <w:rsid w:val="00A7751F"/>
    <w:rsid w:val="00A80E75"/>
    <w:rsid w:val="00A93536"/>
    <w:rsid w:val="00A96BFC"/>
    <w:rsid w:val="00AA180A"/>
    <w:rsid w:val="00AB0F50"/>
    <w:rsid w:val="00AB32C2"/>
    <w:rsid w:val="00AC4A71"/>
    <w:rsid w:val="00AC4E52"/>
    <w:rsid w:val="00AC5776"/>
    <w:rsid w:val="00AD6018"/>
    <w:rsid w:val="00AE01C5"/>
    <w:rsid w:val="00B0632D"/>
    <w:rsid w:val="00B11CC0"/>
    <w:rsid w:val="00B12D37"/>
    <w:rsid w:val="00B144D3"/>
    <w:rsid w:val="00B17008"/>
    <w:rsid w:val="00B226B6"/>
    <w:rsid w:val="00B226DB"/>
    <w:rsid w:val="00B23EC7"/>
    <w:rsid w:val="00B257AC"/>
    <w:rsid w:val="00B26A6B"/>
    <w:rsid w:val="00B44328"/>
    <w:rsid w:val="00B51EF6"/>
    <w:rsid w:val="00B53175"/>
    <w:rsid w:val="00B53FA7"/>
    <w:rsid w:val="00B6250A"/>
    <w:rsid w:val="00B6501D"/>
    <w:rsid w:val="00B73773"/>
    <w:rsid w:val="00B81947"/>
    <w:rsid w:val="00B83C2D"/>
    <w:rsid w:val="00B92513"/>
    <w:rsid w:val="00B975C5"/>
    <w:rsid w:val="00BA2A03"/>
    <w:rsid w:val="00BA641F"/>
    <w:rsid w:val="00BB617B"/>
    <w:rsid w:val="00BB6399"/>
    <w:rsid w:val="00BC2D7B"/>
    <w:rsid w:val="00BC3282"/>
    <w:rsid w:val="00BE7151"/>
    <w:rsid w:val="00BF407F"/>
    <w:rsid w:val="00C00A10"/>
    <w:rsid w:val="00C07C7C"/>
    <w:rsid w:val="00C13A07"/>
    <w:rsid w:val="00C14143"/>
    <w:rsid w:val="00C2448A"/>
    <w:rsid w:val="00C26B0F"/>
    <w:rsid w:val="00C32F01"/>
    <w:rsid w:val="00C347AD"/>
    <w:rsid w:val="00C41219"/>
    <w:rsid w:val="00C4191F"/>
    <w:rsid w:val="00C4450D"/>
    <w:rsid w:val="00C46A1E"/>
    <w:rsid w:val="00C514CA"/>
    <w:rsid w:val="00C623D9"/>
    <w:rsid w:val="00C6562F"/>
    <w:rsid w:val="00C747D1"/>
    <w:rsid w:val="00C76095"/>
    <w:rsid w:val="00C864C9"/>
    <w:rsid w:val="00C8663D"/>
    <w:rsid w:val="00C9048F"/>
    <w:rsid w:val="00C9261A"/>
    <w:rsid w:val="00CA1F8C"/>
    <w:rsid w:val="00CA7875"/>
    <w:rsid w:val="00CB07D0"/>
    <w:rsid w:val="00CB68D3"/>
    <w:rsid w:val="00CE7FAA"/>
    <w:rsid w:val="00CF1662"/>
    <w:rsid w:val="00CF427E"/>
    <w:rsid w:val="00CF57E8"/>
    <w:rsid w:val="00D02CE7"/>
    <w:rsid w:val="00D03948"/>
    <w:rsid w:val="00D05C9C"/>
    <w:rsid w:val="00D07A7D"/>
    <w:rsid w:val="00D2030C"/>
    <w:rsid w:val="00D20694"/>
    <w:rsid w:val="00D20750"/>
    <w:rsid w:val="00D24A7E"/>
    <w:rsid w:val="00D24BFD"/>
    <w:rsid w:val="00D319C9"/>
    <w:rsid w:val="00D34F94"/>
    <w:rsid w:val="00D4058D"/>
    <w:rsid w:val="00D41896"/>
    <w:rsid w:val="00D41F88"/>
    <w:rsid w:val="00D45509"/>
    <w:rsid w:val="00D50D4E"/>
    <w:rsid w:val="00D51C29"/>
    <w:rsid w:val="00D54B16"/>
    <w:rsid w:val="00D6013B"/>
    <w:rsid w:val="00D60BF8"/>
    <w:rsid w:val="00D7005F"/>
    <w:rsid w:val="00D8080E"/>
    <w:rsid w:val="00D83A6B"/>
    <w:rsid w:val="00D86F64"/>
    <w:rsid w:val="00D92BA1"/>
    <w:rsid w:val="00D9762F"/>
    <w:rsid w:val="00DA703A"/>
    <w:rsid w:val="00DB10B6"/>
    <w:rsid w:val="00DC5AAC"/>
    <w:rsid w:val="00DC69D2"/>
    <w:rsid w:val="00DF05AF"/>
    <w:rsid w:val="00DF6E5B"/>
    <w:rsid w:val="00E14460"/>
    <w:rsid w:val="00E219DC"/>
    <w:rsid w:val="00E258B4"/>
    <w:rsid w:val="00E34D03"/>
    <w:rsid w:val="00E36B04"/>
    <w:rsid w:val="00E453C6"/>
    <w:rsid w:val="00E50E1B"/>
    <w:rsid w:val="00E512B8"/>
    <w:rsid w:val="00E54509"/>
    <w:rsid w:val="00E55E83"/>
    <w:rsid w:val="00E639C6"/>
    <w:rsid w:val="00E65159"/>
    <w:rsid w:val="00E70418"/>
    <w:rsid w:val="00E71528"/>
    <w:rsid w:val="00E7498E"/>
    <w:rsid w:val="00E77E9D"/>
    <w:rsid w:val="00E90BC5"/>
    <w:rsid w:val="00E97E89"/>
    <w:rsid w:val="00EA382F"/>
    <w:rsid w:val="00EB0480"/>
    <w:rsid w:val="00EC63C9"/>
    <w:rsid w:val="00EE0310"/>
    <w:rsid w:val="00EE3875"/>
    <w:rsid w:val="00F03379"/>
    <w:rsid w:val="00F0432A"/>
    <w:rsid w:val="00F135CB"/>
    <w:rsid w:val="00F1646B"/>
    <w:rsid w:val="00F203DB"/>
    <w:rsid w:val="00F23CEE"/>
    <w:rsid w:val="00F31CF4"/>
    <w:rsid w:val="00F31F5D"/>
    <w:rsid w:val="00F3503D"/>
    <w:rsid w:val="00F35823"/>
    <w:rsid w:val="00F410E1"/>
    <w:rsid w:val="00F45C1F"/>
    <w:rsid w:val="00F57F38"/>
    <w:rsid w:val="00F60EC6"/>
    <w:rsid w:val="00F65E44"/>
    <w:rsid w:val="00F65E45"/>
    <w:rsid w:val="00F83D25"/>
    <w:rsid w:val="00F86971"/>
    <w:rsid w:val="00F92A7F"/>
    <w:rsid w:val="00F94D98"/>
    <w:rsid w:val="00F972F5"/>
    <w:rsid w:val="00FA1A5B"/>
    <w:rsid w:val="00FA48C2"/>
    <w:rsid w:val="00FC00DA"/>
    <w:rsid w:val="00FC2B9D"/>
    <w:rsid w:val="00FC3752"/>
    <w:rsid w:val="00FD18E9"/>
    <w:rsid w:val="00FD1D3B"/>
    <w:rsid w:val="00FD2990"/>
    <w:rsid w:val="00FE09E7"/>
    <w:rsid w:val="00FE456B"/>
    <w:rsid w:val="00FE4741"/>
    <w:rsid w:val="00FE57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A384A0-4EA9-49B6-8736-308E0722E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01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D6013B"/>
  </w:style>
  <w:style w:type="paragraph" w:styleId="a4">
    <w:name w:val="header"/>
    <w:basedOn w:val="a"/>
    <w:link w:val="a5"/>
    <w:uiPriority w:val="99"/>
    <w:unhideWhenUsed/>
    <w:rsid w:val="00D6013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4"/>
    <w:uiPriority w:val="99"/>
    <w:rsid w:val="00D6013B"/>
    <w:rPr>
      <w:rFonts w:ascii="Times New Roman" w:eastAsia="Times New Roman" w:hAnsi="Times New Roman" w:cs="Times New Roman"/>
      <w:sz w:val="20"/>
      <w:szCs w:val="20"/>
      <w:lang w:eastAsia="ru-RU"/>
    </w:rPr>
  </w:style>
  <w:style w:type="paragraph" w:styleId="a6">
    <w:name w:val="footer"/>
    <w:basedOn w:val="a"/>
    <w:link w:val="a7"/>
    <w:uiPriority w:val="99"/>
    <w:unhideWhenUsed/>
    <w:rsid w:val="00D6013B"/>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Нижний колонтитул Знак"/>
    <w:basedOn w:val="a0"/>
    <w:link w:val="a6"/>
    <w:uiPriority w:val="99"/>
    <w:rsid w:val="00D6013B"/>
    <w:rPr>
      <w:rFonts w:ascii="Times New Roman" w:eastAsia="Times New Roman" w:hAnsi="Times New Roman" w:cs="Times New Roman"/>
      <w:sz w:val="20"/>
      <w:szCs w:val="20"/>
      <w:lang w:eastAsia="ru-RU"/>
    </w:rPr>
  </w:style>
  <w:style w:type="paragraph" w:customStyle="1" w:styleId="10">
    <w:name w:val="Абзац списка1"/>
    <w:basedOn w:val="a"/>
    <w:next w:val="a8"/>
    <w:uiPriority w:val="34"/>
    <w:qFormat/>
    <w:rsid w:val="00D6013B"/>
    <w:pPr>
      <w:ind w:left="720"/>
      <w:contextualSpacing/>
    </w:pPr>
  </w:style>
  <w:style w:type="table" w:customStyle="1" w:styleId="11">
    <w:name w:val="Сетка таблицы1"/>
    <w:basedOn w:val="a1"/>
    <w:next w:val="a3"/>
    <w:uiPriority w:val="59"/>
    <w:rsid w:val="00D6013B"/>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List Paragraph"/>
    <w:basedOn w:val="a"/>
    <w:uiPriority w:val="34"/>
    <w:qFormat/>
    <w:rsid w:val="00D6013B"/>
    <w:pPr>
      <w:ind w:left="720"/>
      <w:contextualSpacing/>
    </w:pPr>
  </w:style>
  <w:style w:type="numbering" w:customStyle="1" w:styleId="2">
    <w:name w:val="Нет списка2"/>
    <w:next w:val="a2"/>
    <w:uiPriority w:val="99"/>
    <w:semiHidden/>
    <w:unhideWhenUsed/>
    <w:rsid w:val="00864CAD"/>
  </w:style>
  <w:style w:type="numbering" w:customStyle="1" w:styleId="110">
    <w:name w:val="Нет списка11"/>
    <w:next w:val="a2"/>
    <w:uiPriority w:val="99"/>
    <w:semiHidden/>
    <w:unhideWhenUsed/>
    <w:rsid w:val="00864CAD"/>
  </w:style>
  <w:style w:type="paragraph" w:styleId="a9">
    <w:name w:val="Normal (Web)"/>
    <w:basedOn w:val="a"/>
    <w:rsid w:val="00864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No Spacing"/>
    <w:uiPriority w:val="1"/>
    <w:qFormat/>
    <w:rsid w:val="00864CAD"/>
    <w:pPr>
      <w:spacing w:after="0" w:line="240" w:lineRule="auto"/>
    </w:pPr>
    <w:rPr>
      <w:rFonts w:ascii="Calibri" w:eastAsia="Calibri" w:hAnsi="Calibri" w:cs="Times New Roman"/>
    </w:rPr>
  </w:style>
  <w:style w:type="character" w:customStyle="1" w:styleId="ab">
    <w:name w:val="Основной текст_"/>
    <w:basedOn w:val="a0"/>
    <w:link w:val="12"/>
    <w:rsid w:val="00864CAD"/>
    <w:rPr>
      <w:sz w:val="23"/>
      <w:szCs w:val="23"/>
      <w:shd w:val="clear" w:color="auto" w:fill="FFFFFF"/>
    </w:rPr>
  </w:style>
  <w:style w:type="paragraph" w:customStyle="1" w:styleId="12">
    <w:name w:val="Основной текст1"/>
    <w:basedOn w:val="a"/>
    <w:link w:val="ab"/>
    <w:rsid w:val="00864CAD"/>
    <w:pPr>
      <w:widowControl w:val="0"/>
      <w:shd w:val="clear" w:color="auto" w:fill="FFFFFF"/>
      <w:spacing w:before="420" w:after="0" w:line="259" w:lineRule="exact"/>
      <w:jc w:val="both"/>
    </w:pPr>
    <w:rPr>
      <w:sz w:val="23"/>
      <w:szCs w:val="23"/>
    </w:rPr>
  </w:style>
  <w:style w:type="paragraph" w:styleId="20">
    <w:name w:val="Body Text Indent 2"/>
    <w:basedOn w:val="a"/>
    <w:link w:val="21"/>
    <w:uiPriority w:val="99"/>
    <w:unhideWhenUsed/>
    <w:rsid w:val="00864CAD"/>
    <w:pPr>
      <w:spacing w:after="120" w:line="480" w:lineRule="auto"/>
      <w:ind w:left="283"/>
    </w:pPr>
    <w:rPr>
      <w:rFonts w:ascii="Calibri" w:eastAsia="Calibri" w:hAnsi="Calibri" w:cs="Times New Roman"/>
    </w:rPr>
  </w:style>
  <w:style w:type="character" w:customStyle="1" w:styleId="21">
    <w:name w:val="Основной текст с отступом 2 Знак"/>
    <w:basedOn w:val="a0"/>
    <w:link w:val="20"/>
    <w:uiPriority w:val="99"/>
    <w:rsid w:val="00864CAD"/>
    <w:rPr>
      <w:rFonts w:ascii="Calibri" w:eastAsia="Calibri" w:hAnsi="Calibri" w:cs="Times New Roman"/>
    </w:rPr>
  </w:style>
  <w:style w:type="paragraph" w:customStyle="1" w:styleId="22">
    <w:name w:val="Основной текст2"/>
    <w:basedOn w:val="a"/>
    <w:rsid w:val="00864CAD"/>
    <w:pPr>
      <w:widowControl w:val="0"/>
      <w:shd w:val="clear" w:color="auto" w:fill="FFFFFF"/>
      <w:spacing w:before="300" w:after="0" w:line="259" w:lineRule="exact"/>
      <w:jc w:val="both"/>
    </w:pPr>
    <w:rPr>
      <w:rFonts w:ascii="Times New Roman" w:eastAsia="Times New Roman" w:hAnsi="Times New Roman" w:cs="Times New Roman"/>
      <w:color w:val="000000"/>
      <w:lang w:eastAsia="ru-RU"/>
    </w:rPr>
  </w:style>
  <w:style w:type="character" w:styleId="ac">
    <w:name w:val="Hyperlink"/>
    <w:basedOn w:val="a0"/>
    <w:uiPriority w:val="99"/>
    <w:unhideWhenUsed/>
    <w:rsid w:val="00864CAD"/>
    <w:rPr>
      <w:color w:val="0000FF"/>
      <w:u w:val="single"/>
    </w:rPr>
  </w:style>
  <w:style w:type="table" w:customStyle="1" w:styleId="23">
    <w:name w:val="Сетка таблицы2"/>
    <w:basedOn w:val="a1"/>
    <w:next w:val="a3"/>
    <w:uiPriority w:val="59"/>
    <w:rsid w:val="00864C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864CAD"/>
    <w:rPr>
      <w:rFonts w:ascii="Times New Roman" w:hAnsi="Times New Roman" w:cs="Times New Roman" w:hint="default"/>
      <w:sz w:val="24"/>
      <w:szCs w:val="24"/>
    </w:rPr>
  </w:style>
  <w:style w:type="numbering" w:customStyle="1" w:styleId="210">
    <w:name w:val="Нет списка21"/>
    <w:next w:val="a2"/>
    <w:uiPriority w:val="99"/>
    <w:semiHidden/>
    <w:unhideWhenUsed/>
    <w:rsid w:val="00864CAD"/>
  </w:style>
  <w:style w:type="numbering" w:customStyle="1" w:styleId="3">
    <w:name w:val="Нет списка3"/>
    <w:next w:val="a2"/>
    <w:uiPriority w:val="99"/>
    <w:semiHidden/>
    <w:unhideWhenUsed/>
    <w:rsid w:val="00864CAD"/>
  </w:style>
  <w:style w:type="numbering" w:customStyle="1" w:styleId="4">
    <w:name w:val="Нет списка4"/>
    <w:next w:val="a2"/>
    <w:uiPriority w:val="99"/>
    <w:semiHidden/>
    <w:unhideWhenUsed/>
    <w:rsid w:val="00864CAD"/>
  </w:style>
  <w:style w:type="table" w:customStyle="1" w:styleId="111">
    <w:name w:val="Сетка таблицы11"/>
    <w:basedOn w:val="a1"/>
    <w:next w:val="a3"/>
    <w:rsid w:val="00864C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864CA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64CAD"/>
    <w:rPr>
      <w:rFonts w:ascii="Tahoma" w:hAnsi="Tahoma" w:cs="Tahoma"/>
      <w:sz w:val="16"/>
      <w:szCs w:val="16"/>
    </w:rPr>
  </w:style>
  <w:style w:type="table" w:customStyle="1" w:styleId="211">
    <w:name w:val="Сетка таблицы21"/>
    <w:basedOn w:val="a1"/>
    <w:next w:val="a3"/>
    <w:uiPriority w:val="59"/>
    <w:rsid w:val="00864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45EDF-22F3-4AC4-8E11-F6570673A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Pages>
  <Words>5637</Words>
  <Characters>32133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Ismailov musa</cp:lastModifiedBy>
  <cp:revision>21</cp:revision>
  <dcterms:created xsi:type="dcterms:W3CDTF">2015-06-16T10:16:00Z</dcterms:created>
  <dcterms:modified xsi:type="dcterms:W3CDTF">2020-01-26T18:15:00Z</dcterms:modified>
</cp:coreProperties>
</file>